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E6CBD" w14:textId="638EF486" w:rsidR="006F646B" w:rsidRDefault="006F646B" w:rsidP="00615D98">
      <w:pPr>
        <w:spacing w:after="0" w:line="240" w:lineRule="auto"/>
        <w:jc w:val="right"/>
        <w:rPr>
          <w:rFonts w:cstheme="minorHAnsi"/>
        </w:rPr>
      </w:pPr>
    </w:p>
    <w:p w14:paraId="0E1E8F77" w14:textId="63F0974F" w:rsidR="006F646B" w:rsidRDefault="00BC151B" w:rsidP="00615D98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SECONDARY</w:t>
      </w:r>
      <w:r w:rsidR="006F646B" w:rsidRPr="006F646B">
        <w:rPr>
          <w:rFonts w:cstheme="minorHAnsi"/>
          <w:b/>
          <w:bCs/>
          <w:sz w:val="32"/>
          <w:szCs w:val="32"/>
        </w:rPr>
        <w:t>– SUBJECT KNOWLEDGE AUDIT</w:t>
      </w:r>
      <w:r w:rsidR="002854FF">
        <w:rPr>
          <w:rFonts w:cstheme="minorHAnsi"/>
          <w:b/>
          <w:bCs/>
          <w:sz w:val="32"/>
          <w:szCs w:val="32"/>
        </w:rPr>
        <w:t xml:space="preserve"> for History</w:t>
      </w:r>
      <w:r w:rsidR="00E564E9">
        <w:rPr>
          <w:rFonts w:cstheme="minorHAnsi"/>
          <w:b/>
          <w:bCs/>
          <w:sz w:val="32"/>
          <w:szCs w:val="32"/>
        </w:rPr>
        <w:t xml:space="preserve"> </w:t>
      </w:r>
    </w:p>
    <w:p w14:paraId="457284FF" w14:textId="77777777" w:rsidR="006F646B" w:rsidRPr="006F646B" w:rsidRDefault="006F646B" w:rsidP="00032813">
      <w:pPr>
        <w:spacing w:after="0" w:line="240" w:lineRule="auto"/>
        <w:rPr>
          <w:rFonts w:cstheme="minorHAnsi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4"/>
        <w:gridCol w:w="5530"/>
        <w:gridCol w:w="5894"/>
      </w:tblGrid>
      <w:tr w:rsidR="00615D98" w:rsidRPr="004F4E97" w14:paraId="61997239" w14:textId="76162056" w:rsidTr="00615D98">
        <w:trPr>
          <w:trHeight w:val="980"/>
        </w:trPr>
        <w:tc>
          <w:tcPr>
            <w:tcW w:w="1288" w:type="pct"/>
            <w:tcBorders>
              <w:right w:val="single" w:sz="4" w:space="0" w:color="auto"/>
            </w:tcBorders>
          </w:tcPr>
          <w:p w14:paraId="55651063" w14:textId="24E81C97" w:rsidR="00615D98" w:rsidRDefault="00615D98" w:rsidP="00F712E9">
            <w:pPr>
              <w:rPr>
                <w:rFonts w:eastAsia="SimSun" w:cstheme="minorHAnsi"/>
                <w:b/>
                <w:szCs w:val="24"/>
                <w:lang w:eastAsia="zh-CN"/>
              </w:rPr>
            </w:pPr>
            <w:r w:rsidRPr="004F4E97">
              <w:rPr>
                <w:rFonts w:eastAsia="SimSun" w:cstheme="minorHAnsi"/>
                <w:b/>
                <w:szCs w:val="24"/>
                <w:lang w:eastAsia="zh-CN"/>
              </w:rPr>
              <w:t>NAME</w:t>
            </w:r>
            <w:r>
              <w:rPr>
                <w:rFonts w:eastAsia="SimSun" w:cstheme="minorHAnsi"/>
                <w:b/>
                <w:szCs w:val="24"/>
                <w:lang w:eastAsia="zh-CN"/>
              </w:rPr>
              <w:t xml:space="preserve"> :</w:t>
            </w:r>
          </w:p>
          <w:p w14:paraId="30979BAD" w14:textId="6CE0F727" w:rsidR="00615D98" w:rsidRDefault="00615D98" w:rsidP="00F712E9">
            <w:pPr>
              <w:rPr>
                <w:rFonts w:eastAsia="SimSun" w:cstheme="minorHAnsi"/>
                <w:b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szCs w:val="24"/>
                <w:lang w:eastAsia="zh-CN"/>
              </w:rPr>
              <w:t xml:space="preserve">SUBJECT: </w:t>
            </w:r>
          </w:p>
          <w:p w14:paraId="2132996E" w14:textId="720D7EA2" w:rsidR="00615D98" w:rsidRPr="004F4E97" w:rsidRDefault="00615D98" w:rsidP="004E567F">
            <w:pPr>
              <w:rPr>
                <w:rFonts w:eastAsia="SimSun" w:cstheme="minorHAnsi"/>
                <w:b/>
                <w:szCs w:val="24"/>
                <w:lang w:eastAsia="zh-CN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2D6F" w14:textId="58D64EBD" w:rsidR="00615D98" w:rsidRDefault="00615D98" w:rsidP="000454EB">
            <w:pPr>
              <w:rPr>
                <w:rFonts w:eastAsia="SimSun" w:cstheme="minorHAnsi"/>
                <w:b/>
                <w:szCs w:val="24"/>
                <w:lang w:eastAsia="zh-CN"/>
              </w:rPr>
            </w:pPr>
            <w:r w:rsidRPr="004F4E97">
              <w:rPr>
                <w:rFonts w:eastAsia="SimSun" w:cstheme="minorHAnsi"/>
                <w:b/>
                <w:szCs w:val="24"/>
                <w:lang w:eastAsia="zh-CN"/>
              </w:rPr>
              <w:t>DATE</w:t>
            </w:r>
            <w:r>
              <w:rPr>
                <w:rFonts w:eastAsia="SimSun" w:cstheme="minorHAnsi"/>
                <w:b/>
                <w:szCs w:val="24"/>
                <w:lang w:eastAsia="zh-CN"/>
              </w:rPr>
              <w:t xml:space="preserve"> of updates</w:t>
            </w:r>
          </w:p>
          <w:p w14:paraId="4CADDE27" w14:textId="77777777" w:rsidR="00615D98" w:rsidRDefault="00615D98" w:rsidP="000454EB">
            <w:pPr>
              <w:rPr>
                <w:rFonts w:eastAsia="SimSun" w:cstheme="minorHAnsi"/>
                <w:b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szCs w:val="24"/>
                <w:lang w:eastAsia="zh-CN"/>
              </w:rPr>
              <w:t>Initial Audit:</w:t>
            </w:r>
          </w:p>
          <w:p w14:paraId="6E088FBA" w14:textId="4AB072E2" w:rsidR="00615D98" w:rsidRPr="005B0528" w:rsidRDefault="00615D98" w:rsidP="000454EB">
            <w:pPr>
              <w:rPr>
                <w:rFonts w:eastAsia="SimSun" w:cstheme="minorHAnsi"/>
                <w:b/>
                <w:color w:val="FF0000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color w:val="FF0000"/>
                <w:szCs w:val="24"/>
                <w:lang w:eastAsia="zh-CN"/>
              </w:rPr>
              <w:t xml:space="preserve">November </w:t>
            </w:r>
            <w:r w:rsidRPr="005B0528">
              <w:rPr>
                <w:rFonts w:eastAsia="SimSun" w:cstheme="minorHAnsi"/>
                <w:b/>
                <w:color w:val="FF0000"/>
                <w:szCs w:val="24"/>
                <w:lang w:eastAsia="zh-CN"/>
              </w:rPr>
              <w:t>First Update:</w:t>
            </w:r>
          </w:p>
          <w:p w14:paraId="7F5081A8" w14:textId="7EECC6CD" w:rsidR="00615D98" w:rsidRPr="005B0528" w:rsidRDefault="00615D98" w:rsidP="000454EB">
            <w:pPr>
              <w:rPr>
                <w:rFonts w:eastAsia="SimSun" w:cstheme="minorHAnsi"/>
                <w:b/>
                <w:color w:val="FF6600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color w:val="FF6600"/>
                <w:szCs w:val="24"/>
                <w:lang w:eastAsia="zh-CN"/>
              </w:rPr>
              <w:t xml:space="preserve">January </w:t>
            </w:r>
            <w:r w:rsidRPr="005B0528">
              <w:rPr>
                <w:rFonts w:eastAsia="SimSun" w:cstheme="minorHAnsi"/>
                <w:b/>
                <w:color w:val="FF6600"/>
                <w:szCs w:val="24"/>
                <w:lang w:eastAsia="zh-CN"/>
              </w:rPr>
              <w:t>Second Update:</w:t>
            </w:r>
          </w:p>
          <w:p w14:paraId="47596E71" w14:textId="5C93B596" w:rsidR="00615D98" w:rsidRPr="005B0528" w:rsidRDefault="00615D98" w:rsidP="000454EB">
            <w:pPr>
              <w:rPr>
                <w:rFonts w:eastAsia="SimSun" w:cstheme="minorHAnsi"/>
                <w:b/>
                <w:color w:val="008000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color w:val="008000"/>
                <w:szCs w:val="24"/>
                <w:lang w:eastAsia="zh-CN"/>
              </w:rPr>
              <w:t xml:space="preserve">March </w:t>
            </w:r>
            <w:r w:rsidRPr="005B0528">
              <w:rPr>
                <w:rFonts w:eastAsia="SimSun" w:cstheme="minorHAnsi"/>
                <w:b/>
                <w:color w:val="008000"/>
                <w:szCs w:val="24"/>
                <w:lang w:eastAsia="zh-CN"/>
              </w:rPr>
              <w:t>Third Update:</w:t>
            </w:r>
          </w:p>
          <w:p w14:paraId="2D34E748" w14:textId="29AA12EF" w:rsidR="00615D98" w:rsidRPr="005B0528" w:rsidRDefault="00615D98" w:rsidP="000454EB">
            <w:pPr>
              <w:rPr>
                <w:rFonts w:eastAsia="SimSun" w:cstheme="minorHAnsi"/>
                <w:b/>
                <w:color w:val="3366FF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color w:val="3366FF"/>
                <w:szCs w:val="24"/>
                <w:lang w:eastAsia="zh-CN"/>
              </w:rPr>
              <w:t xml:space="preserve">May </w:t>
            </w:r>
            <w:r w:rsidRPr="005B0528">
              <w:rPr>
                <w:rFonts w:eastAsia="SimSun" w:cstheme="minorHAnsi"/>
                <w:b/>
                <w:color w:val="3366FF"/>
                <w:szCs w:val="24"/>
                <w:lang w:eastAsia="zh-CN"/>
              </w:rPr>
              <w:t>Final Audit:</w:t>
            </w:r>
          </w:p>
        </w:tc>
        <w:tc>
          <w:tcPr>
            <w:tcW w:w="1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382EB" w14:textId="4FD848A4" w:rsidR="00615D98" w:rsidRPr="004F4E97" w:rsidRDefault="00615D98" w:rsidP="00615D98">
            <w:pPr>
              <w:jc w:val="center"/>
              <w:rPr>
                <w:rFonts w:eastAsia="SimSun" w:cstheme="minorHAnsi"/>
                <w:b/>
                <w:szCs w:val="24"/>
                <w:lang w:eastAsia="zh-CN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3767921F" wp14:editId="1B5D813C">
                  <wp:extent cx="3429000" cy="1714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ttc logo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BFCFF8" w14:textId="4CEEAF3B" w:rsidR="00032813" w:rsidRPr="004F4E97" w:rsidRDefault="00032813" w:rsidP="0003281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79A4014" w14:textId="77777777" w:rsidR="00CD7038" w:rsidRPr="004F4E97" w:rsidRDefault="00CD7038" w:rsidP="00032813">
      <w:pPr>
        <w:spacing w:after="0" w:line="240" w:lineRule="auto"/>
        <w:rPr>
          <w:rFonts w:cstheme="minorHAnsi"/>
          <w:b/>
        </w:rPr>
      </w:pPr>
      <w:r w:rsidRPr="004F4E97">
        <w:rPr>
          <w:rFonts w:cstheme="minorHAnsi"/>
          <w:b/>
        </w:rPr>
        <w:t>Purpose of the Audit</w:t>
      </w:r>
    </w:p>
    <w:p w14:paraId="6D57982F" w14:textId="4E889620" w:rsidR="00CD7038" w:rsidRPr="004F4E97" w:rsidRDefault="00CD7038" w:rsidP="00CD7038">
      <w:pPr>
        <w:jc w:val="both"/>
        <w:rPr>
          <w:rFonts w:cstheme="minorHAnsi"/>
        </w:rPr>
      </w:pPr>
      <w:r w:rsidRPr="004F4E97">
        <w:rPr>
          <w:rFonts w:cstheme="minorHAnsi"/>
        </w:rPr>
        <w:t>Your indications of subject knowledge strengths and weaknesses will be used as a basis to inform planning for the development of key areas of individual train</w:t>
      </w:r>
      <w:r w:rsidR="00953865">
        <w:rPr>
          <w:rFonts w:cstheme="minorHAnsi"/>
        </w:rPr>
        <w:t xml:space="preserve">ee subject knowledge. </w:t>
      </w:r>
      <w:r w:rsidRPr="004F4E97">
        <w:rPr>
          <w:rFonts w:cstheme="minorHAnsi"/>
        </w:rPr>
        <w:t xml:space="preserve">Please complete the enclosed audit as </w:t>
      </w:r>
      <w:r w:rsidRPr="004F4E97">
        <w:rPr>
          <w:rFonts w:cstheme="minorHAnsi"/>
          <w:b/>
        </w:rPr>
        <w:t xml:space="preserve">accurately </w:t>
      </w:r>
      <w:r w:rsidRPr="004F4E97">
        <w:rPr>
          <w:rFonts w:cstheme="minorHAnsi"/>
        </w:rPr>
        <w:t xml:space="preserve">and </w:t>
      </w:r>
      <w:r w:rsidRPr="004F4E97">
        <w:rPr>
          <w:rFonts w:cstheme="minorHAnsi"/>
          <w:b/>
        </w:rPr>
        <w:t>completely</w:t>
      </w:r>
      <w:r w:rsidRPr="004F4E97">
        <w:rPr>
          <w:rFonts w:cstheme="minorHAnsi"/>
        </w:rPr>
        <w:t xml:space="preserve"> as possible using the following ‘codes’ where applicable.</w:t>
      </w:r>
      <w:r w:rsidR="00E54837">
        <w:rPr>
          <w:rFonts w:cstheme="minorHAnsi"/>
        </w:rPr>
        <w:t xml:space="preserve">  </w:t>
      </w:r>
      <w:r w:rsidR="00116DED">
        <w:rPr>
          <w:rFonts w:cstheme="minorHAnsi"/>
        </w:rPr>
        <w:t xml:space="preserve">You will also be able to use this document to highlight areas of development within your weekly Mentor Meetings and document evidence within your Mentor Meeting Records accordingly.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567"/>
      </w:tblGrid>
      <w:tr w:rsidR="00602BD9" w14:paraId="575BF3FC" w14:textId="77777777" w:rsidTr="008360F8">
        <w:tc>
          <w:tcPr>
            <w:tcW w:w="9242" w:type="dxa"/>
            <w:gridSpan w:val="2"/>
            <w:shd w:val="clear" w:color="auto" w:fill="BFBFBF" w:themeFill="background1" w:themeFillShade="BF"/>
          </w:tcPr>
          <w:p w14:paraId="54763F01" w14:textId="77777777" w:rsidR="00602BD9" w:rsidRDefault="00602BD9" w:rsidP="00602BD9">
            <w:pPr>
              <w:rPr>
                <w:rFonts w:cstheme="minorHAnsi"/>
                <w:b/>
              </w:rPr>
            </w:pPr>
            <w:r w:rsidRPr="004F4E97">
              <w:rPr>
                <w:rFonts w:cstheme="minorHAnsi"/>
                <w:b/>
              </w:rPr>
              <w:t>Knowledge Grade</w:t>
            </w:r>
            <w:r w:rsidRPr="004F4E97">
              <w:rPr>
                <w:rFonts w:cstheme="minorHAnsi"/>
              </w:rPr>
              <w:t xml:space="preserve"> </w:t>
            </w:r>
          </w:p>
        </w:tc>
      </w:tr>
      <w:tr w:rsidR="00602BD9" w14:paraId="6B1B791C" w14:textId="77777777" w:rsidTr="00602BD9">
        <w:tc>
          <w:tcPr>
            <w:tcW w:w="675" w:type="dxa"/>
          </w:tcPr>
          <w:p w14:paraId="7DABF697" w14:textId="77777777" w:rsidR="00602BD9" w:rsidRDefault="00602BD9" w:rsidP="00CD703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</w:t>
            </w:r>
          </w:p>
        </w:tc>
        <w:tc>
          <w:tcPr>
            <w:tcW w:w="8567" w:type="dxa"/>
          </w:tcPr>
          <w:p w14:paraId="491FFC36" w14:textId="77777777" w:rsidR="00602BD9" w:rsidRPr="00044F9C" w:rsidRDefault="00602BD9" w:rsidP="00AB3F01">
            <w:r w:rsidRPr="00044F9C">
              <w:t>No secure knowledge</w:t>
            </w:r>
          </w:p>
        </w:tc>
      </w:tr>
      <w:tr w:rsidR="00602BD9" w14:paraId="0BDEEB21" w14:textId="77777777" w:rsidTr="00602BD9">
        <w:tc>
          <w:tcPr>
            <w:tcW w:w="675" w:type="dxa"/>
          </w:tcPr>
          <w:p w14:paraId="18020AAE" w14:textId="77777777" w:rsidR="00602BD9" w:rsidRDefault="00602BD9" w:rsidP="00CD703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8567" w:type="dxa"/>
          </w:tcPr>
          <w:p w14:paraId="21607115" w14:textId="77777777" w:rsidR="00602BD9" w:rsidRPr="00044F9C" w:rsidRDefault="00602BD9" w:rsidP="00AB3F01">
            <w:r w:rsidRPr="00044F9C">
              <w:t>Basic knowledge can be applied to the solution of problems</w:t>
            </w:r>
          </w:p>
        </w:tc>
      </w:tr>
      <w:tr w:rsidR="00602BD9" w14:paraId="7E86CFB6" w14:textId="77777777" w:rsidTr="00602BD9">
        <w:tc>
          <w:tcPr>
            <w:tcW w:w="675" w:type="dxa"/>
          </w:tcPr>
          <w:p w14:paraId="01EF02D2" w14:textId="77777777" w:rsidR="00602BD9" w:rsidRDefault="00602BD9" w:rsidP="00CD703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8567" w:type="dxa"/>
          </w:tcPr>
          <w:p w14:paraId="494BDDBF" w14:textId="77777777" w:rsidR="00602BD9" w:rsidRDefault="00602BD9" w:rsidP="00AB3F01">
            <w:r w:rsidRPr="00044F9C">
              <w:t>Secure knowledge that can be used to explain to others</w:t>
            </w:r>
          </w:p>
        </w:tc>
      </w:tr>
    </w:tbl>
    <w:p w14:paraId="14DB7C78" w14:textId="77777777" w:rsidR="00602BD9" w:rsidRDefault="00602BD9" w:rsidP="00CD7038">
      <w:pPr>
        <w:rPr>
          <w:rFonts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567"/>
      </w:tblGrid>
      <w:tr w:rsidR="00602BD9" w14:paraId="74769788" w14:textId="77777777" w:rsidTr="008360F8">
        <w:tc>
          <w:tcPr>
            <w:tcW w:w="9242" w:type="dxa"/>
            <w:gridSpan w:val="2"/>
            <w:shd w:val="clear" w:color="auto" w:fill="BFBFBF" w:themeFill="background1" w:themeFillShade="BF"/>
          </w:tcPr>
          <w:p w14:paraId="4342CB1B" w14:textId="77777777" w:rsidR="00602BD9" w:rsidRDefault="00602BD9" w:rsidP="00602BD9">
            <w:pPr>
              <w:rPr>
                <w:rFonts w:cstheme="minorHAnsi"/>
                <w:b/>
              </w:rPr>
            </w:pPr>
            <w:r w:rsidRPr="004F4E97">
              <w:rPr>
                <w:rFonts w:cstheme="minorHAnsi"/>
                <w:b/>
              </w:rPr>
              <w:t>Source of Knowledge</w:t>
            </w:r>
          </w:p>
        </w:tc>
      </w:tr>
      <w:tr w:rsidR="00602BD9" w14:paraId="08CA2F3C" w14:textId="77777777" w:rsidTr="00602BD9">
        <w:tc>
          <w:tcPr>
            <w:tcW w:w="675" w:type="dxa"/>
          </w:tcPr>
          <w:p w14:paraId="04A03C9D" w14:textId="77777777" w:rsidR="00602BD9" w:rsidRDefault="00602BD9" w:rsidP="00CD703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</w:t>
            </w:r>
          </w:p>
        </w:tc>
        <w:tc>
          <w:tcPr>
            <w:tcW w:w="8567" w:type="dxa"/>
          </w:tcPr>
          <w:p w14:paraId="1241FE6C" w14:textId="77777777" w:rsidR="00602BD9" w:rsidRPr="00100195" w:rsidRDefault="00602BD9" w:rsidP="00AB3F01">
            <w:pPr>
              <w:rPr>
                <w:rFonts w:cstheme="minorHAnsi"/>
              </w:rPr>
            </w:pPr>
            <w:r w:rsidRPr="00100195">
              <w:rPr>
                <w:rFonts w:cstheme="minorHAnsi"/>
              </w:rPr>
              <w:t>GCSE Qualification or below</w:t>
            </w:r>
          </w:p>
        </w:tc>
      </w:tr>
      <w:tr w:rsidR="00602BD9" w14:paraId="26DF78CC" w14:textId="77777777" w:rsidTr="00602BD9">
        <w:tc>
          <w:tcPr>
            <w:tcW w:w="675" w:type="dxa"/>
          </w:tcPr>
          <w:p w14:paraId="4F82B489" w14:textId="77777777" w:rsidR="00602BD9" w:rsidRDefault="00602BD9" w:rsidP="00CD703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As/A</w:t>
            </w:r>
          </w:p>
        </w:tc>
        <w:tc>
          <w:tcPr>
            <w:tcW w:w="8567" w:type="dxa"/>
          </w:tcPr>
          <w:p w14:paraId="6454DE42" w14:textId="77777777" w:rsidR="00602BD9" w:rsidRPr="00100195" w:rsidRDefault="00602BD9" w:rsidP="00AB3F01">
            <w:pPr>
              <w:jc w:val="both"/>
              <w:rPr>
                <w:rFonts w:cstheme="minorHAnsi"/>
              </w:rPr>
            </w:pPr>
            <w:r w:rsidRPr="00100195">
              <w:rPr>
                <w:rFonts w:cstheme="minorHAnsi"/>
              </w:rPr>
              <w:t>AS or A Level Study</w:t>
            </w:r>
          </w:p>
        </w:tc>
      </w:tr>
      <w:tr w:rsidR="00602BD9" w14:paraId="4B402F75" w14:textId="77777777" w:rsidTr="00602BD9">
        <w:tc>
          <w:tcPr>
            <w:tcW w:w="675" w:type="dxa"/>
          </w:tcPr>
          <w:p w14:paraId="6629F662" w14:textId="77777777" w:rsidR="00602BD9" w:rsidRDefault="00602BD9" w:rsidP="00CD703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</w:t>
            </w:r>
          </w:p>
        </w:tc>
        <w:tc>
          <w:tcPr>
            <w:tcW w:w="8567" w:type="dxa"/>
          </w:tcPr>
          <w:p w14:paraId="72DE0A5B" w14:textId="77777777" w:rsidR="00602BD9" w:rsidRPr="00100195" w:rsidRDefault="00602BD9" w:rsidP="00AB3F01">
            <w:pPr>
              <w:rPr>
                <w:rFonts w:cstheme="minorHAnsi"/>
              </w:rPr>
            </w:pPr>
            <w:r w:rsidRPr="00100195">
              <w:rPr>
                <w:rFonts w:cstheme="minorHAnsi"/>
              </w:rPr>
              <w:t>Degree or Post Graduate academic study</w:t>
            </w:r>
          </w:p>
        </w:tc>
      </w:tr>
      <w:tr w:rsidR="00602BD9" w14:paraId="7F04C30D" w14:textId="77777777" w:rsidTr="00602BD9">
        <w:tc>
          <w:tcPr>
            <w:tcW w:w="675" w:type="dxa"/>
          </w:tcPr>
          <w:p w14:paraId="786972A4" w14:textId="77777777" w:rsidR="00602BD9" w:rsidRDefault="00602BD9" w:rsidP="00CD703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E/PT</w:t>
            </w:r>
          </w:p>
        </w:tc>
        <w:tc>
          <w:tcPr>
            <w:tcW w:w="8567" w:type="dxa"/>
          </w:tcPr>
          <w:p w14:paraId="0060074D" w14:textId="77777777" w:rsidR="00602BD9" w:rsidRDefault="00602BD9" w:rsidP="00AB3F01">
            <w:r w:rsidRPr="00100195">
              <w:rPr>
                <w:rFonts w:cstheme="minorHAnsi"/>
              </w:rPr>
              <w:t>Other (e.g. Employment, Professional Training)</w:t>
            </w:r>
          </w:p>
        </w:tc>
      </w:tr>
    </w:tbl>
    <w:p w14:paraId="26784EB1" w14:textId="19979AAB" w:rsidR="00C14732" w:rsidRDefault="00C14732" w:rsidP="00CD7038">
      <w:pPr>
        <w:rPr>
          <w:rFonts w:cstheme="minorHAnsi"/>
        </w:rPr>
      </w:pPr>
    </w:p>
    <w:p w14:paraId="68153EC7" w14:textId="77777777" w:rsidR="0043576D" w:rsidRPr="004F4E97" w:rsidRDefault="0043576D" w:rsidP="00CD7038">
      <w:pPr>
        <w:rPr>
          <w:rFonts w:cstheme="minorHAnsi"/>
        </w:rPr>
      </w:pP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186D28" w:rsidRPr="004F4E97" w14:paraId="73E7BB06" w14:textId="518769B5" w:rsidTr="00186D28">
        <w:tc>
          <w:tcPr>
            <w:tcW w:w="6062" w:type="dxa"/>
            <w:shd w:val="clear" w:color="auto" w:fill="BFBFBF" w:themeFill="background1" w:themeFillShade="BF"/>
          </w:tcPr>
          <w:p w14:paraId="4FC29D37" w14:textId="77777777" w:rsidR="00C14732" w:rsidRDefault="00C14732" w:rsidP="00BC151B">
            <w:pPr>
              <w:rPr>
                <w:rFonts w:cstheme="minorHAnsi"/>
                <w:b/>
              </w:rPr>
            </w:pPr>
          </w:p>
          <w:p w14:paraId="11DF742F" w14:textId="5A6780BC" w:rsidR="00186D28" w:rsidRDefault="00186D28" w:rsidP="00BC15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KS3 </w:t>
            </w:r>
          </w:p>
          <w:p w14:paraId="4478F608" w14:textId="77777777" w:rsidR="004F2F55" w:rsidRDefault="004F2F55" w:rsidP="00BC151B">
            <w:pPr>
              <w:rPr>
                <w:rFonts w:cstheme="minorHAnsi"/>
                <w:b/>
              </w:rPr>
            </w:pPr>
          </w:p>
          <w:p w14:paraId="61921C6C" w14:textId="6F836B44" w:rsidR="004F2F55" w:rsidRPr="00BC151B" w:rsidRDefault="004F2F55" w:rsidP="00BC15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Topics and areas of study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9C69A49" w14:textId="77777777" w:rsidR="00C14732" w:rsidRDefault="00C14732" w:rsidP="00E54837">
            <w:pPr>
              <w:jc w:val="center"/>
              <w:rPr>
                <w:rFonts w:cstheme="minorHAnsi"/>
                <w:sz w:val="20"/>
              </w:rPr>
            </w:pPr>
          </w:p>
          <w:p w14:paraId="2666CCA8" w14:textId="47DB793B" w:rsidR="00186D28" w:rsidRPr="00186D28" w:rsidRDefault="00186D28" w:rsidP="00E5483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3D59567E" w14:textId="77777777" w:rsidR="00186D28" w:rsidRPr="00186D28" w:rsidRDefault="00186D28" w:rsidP="00952B89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F40A5F5" w14:textId="77777777" w:rsidR="00C14732" w:rsidRDefault="00C14732" w:rsidP="00952B89">
            <w:pPr>
              <w:jc w:val="center"/>
              <w:rPr>
                <w:rFonts w:cstheme="minorHAnsi"/>
                <w:sz w:val="20"/>
              </w:rPr>
            </w:pPr>
          </w:p>
          <w:p w14:paraId="35CEDF10" w14:textId="330699A2" w:rsidR="00186D28" w:rsidRP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2757F1E6" w14:textId="5C504A25" w:rsidR="00186D28" w:rsidRP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A124F1B" w14:textId="77777777" w:rsidR="00C14732" w:rsidRDefault="00C14732" w:rsidP="00952B89">
            <w:pPr>
              <w:jc w:val="center"/>
              <w:rPr>
                <w:rFonts w:cstheme="minorHAnsi"/>
                <w:sz w:val="20"/>
              </w:rPr>
            </w:pPr>
          </w:p>
          <w:p w14:paraId="5F79DDE7" w14:textId="2F563A96" w:rsid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  <w:p w14:paraId="4C7EE1EB" w14:textId="46EBCF3B" w:rsidR="00C14732" w:rsidRDefault="00C14732" w:rsidP="00952B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B1901FA" w14:textId="77777777" w:rsidR="00C14732" w:rsidRDefault="00C14732" w:rsidP="00952B89">
            <w:pPr>
              <w:jc w:val="center"/>
              <w:rPr>
                <w:rFonts w:cstheme="minorHAnsi"/>
                <w:color w:val="FF0000"/>
                <w:sz w:val="20"/>
              </w:rPr>
            </w:pPr>
          </w:p>
          <w:p w14:paraId="4E8E55A9" w14:textId="3D088667" w:rsid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26D0EFB" w14:textId="77777777" w:rsidR="00C14732" w:rsidRDefault="00C14732" w:rsidP="00952B89">
            <w:pPr>
              <w:jc w:val="center"/>
              <w:rPr>
                <w:rFonts w:cstheme="minorHAnsi"/>
                <w:color w:val="FFC000"/>
                <w:sz w:val="20"/>
              </w:rPr>
            </w:pPr>
          </w:p>
          <w:p w14:paraId="547BD4D6" w14:textId="148BCE11" w:rsidR="00186D28" w:rsidRPr="00186D28" w:rsidRDefault="00186D28" w:rsidP="00952B8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1DA282A5" w14:textId="77777777" w:rsidR="00186D28" w:rsidRPr="00186D28" w:rsidRDefault="00186D28" w:rsidP="00952B8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001BCDF0" w14:textId="7E7AAA7C" w:rsid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3F9CE85" w14:textId="77777777" w:rsidR="00C14732" w:rsidRDefault="00C14732" w:rsidP="00952B89">
            <w:pPr>
              <w:jc w:val="center"/>
              <w:rPr>
                <w:rFonts w:cstheme="minorHAnsi"/>
                <w:color w:val="00B050"/>
                <w:sz w:val="20"/>
              </w:rPr>
            </w:pPr>
          </w:p>
          <w:p w14:paraId="42EB603E" w14:textId="0033F2E4" w:rsidR="00186D28" w:rsidRPr="00186D28" w:rsidRDefault="00186D28" w:rsidP="00952B89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162D3629" w14:textId="29CAD0E0" w:rsidR="00186D28" w:rsidRDefault="00186D28" w:rsidP="00186D28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814CCEF" w14:textId="77777777" w:rsidR="00C14732" w:rsidRDefault="00C14732" w:rsidP="00952B89">
            <w:pPr>
              <w:jc w:val="center"/>
              <w:rPr>
                <w:rFonts w:cstheme="minorHAnsi"/>
                <w:color w:val="00B0F0"/>
                <w:sz w:val="20"/>
              </w:rPr>
            </w:pPr>
          </w:p>
          <w:p w14:paraId="1E1A5B3D" w14:textId="3D54C4F5" w:rsidR="00186D28" w:rsidRPr="00186D28" w:rsidRDefault="00186D28" w:rsidP="00952B8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65455523" w14:textId="742AE7C2" w:rsidR="00186D28" w:rsidRPr="00186D28" w:rsidRDefault="00186D28" w:rsidP="00952B8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61860856" w14:textId="41107041" w:rsid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6A4F8A8" w14:textId="77777777" w:rsidR="00C14732" w:rsidRDefault="00C14732" w:rsidP="00952B89">
            <w:pPr>
              <w:jc w:val="center"/>
              <w:rPr>
                <w:rFonts w:cstheme="minorHAnsi"/>
                <w:sz w:val="20"/>
              </w:rPr>
            </w:pPr>
          </w:p>
          <w:p w14:paraId="5D29AC69" w14:textId="1CD4B15D" w:rsid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52EF1800" w14:textId="4B991466" w:rsidR="00186D28" w:rsidRDefault="00186D28" w:rsidP="00186D2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B334D2" w:rsidRPr="004F4E97" w14:paraId="0D81A9AE" w14:textId="39788A46" w:rsidTr="0043576D">
        <w:trPr>
          <w:trHeight w:val="420"/>
        </w:trPr>
        <w:tc>
          <w:tcPr>
            <w:tcW w:w="15843" w:type="dxa"/>
            <w:gridSpan w:val="9"/>
            <w:shd w:val="clear" w:color="auto" w:fill="EEECE1" w:themeFill="background2"/>
          </w:tcPr>
          <w:p w14:paraId="303F870A" w14:textId="77777777" w:rsidR="00C24664" w:rsidRDefault="00C24664" w:rsidP="00B334D2">
            <w:pPr>
              <w:numPr>
                <w:ilvl w:val="12"/>
                <w:numId w:val="0"/>
              </w:numPr>
              <w:jc w:val="center"/>
              <w:rPr>
                <w:rFonts w:cstheme="minorHAnsi"/>
                <w:b/>
              </w:rPr>
            </w:pPr>
          </w:p>
          <w:p w14:paraId="0DFC7B80" w14:textId="77777777" w:rsidR="00B334D2" w:rsidRDefault="00B334D2" w:rsidP="00B334D2">
            <w:pPr>
              <w:numPr>
                <w:ilvl w:val="12"/>
                <w:numId w:val="0"/>
              </w:numPr>
              <w:jc w:val="center"/>
              <w:rPr>
                <w:rFonts w:cstheme="minorHAnsi"/>
                <w:b/>
              </w:rPr>
            </w:pPr>
            <w:r w:rsidRPr="00B334D2">
              <w:rPr>
                <w:rFonts w:cstheme="minorHAnsi"/>
                <w:b/>
              </w:rPr>
              <w:t>Britain 1066 – 1500</w:t>
            </w:r>
          </w:p>
          <w:p w14:paraId="605D63D6" w14:textId="598CEA11" w:rsidR="00C24664" w:rsidRPr="00B334D2" w:rsidRDefault="00C24664" w:rsidP="00B334D2">
            <w:pPr>
              <w:numPr>
                <w:ilvl w:val="12"/>
                <w:numId w:val="0"/>
              </w:numPr>
              <w:jc w:val="center"/>
              <w:rPr>
                <w:rFonts w:cstheme="minorHAnsi"/>
              </w:rPr>
            </w:pPr>
          </w:p>
        </w:tc>
      </w:tr>
      <w:tr w:rsidR="003832E0" w:rsidRPr="004F4E97" w14:paraId="34CA696D" w14:textId="77777777" w:rsidTr="00186D28">
        <w:trPr>
          <w:trHeight w:val="414"/>
        </w:trPr>
        <w:tc>
          <w:tcPr>
            <w:tcW w:w="6062" w:type="dxa"/>
          </w:tcPr>
          <w:p w14:paraId="3CF2FB0F" w14:textId="77777777" w:rsidR="003832E0" w:rsidRDefault="003832E0" w:rsidP="003832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B334D2">
              <w:rPr>
                <w:rFonts w:cstheme="minorHAnsi"/>
                <w:b/>
              </w:rPr>
              <w:t>The Norman Conquest</w:t>
            </w:r>
            <w:r w:rsidRPr="003832E0">
              <w:rPr>
                <w:rFonts w:cstheme="minorHAnsi"/>
              </w:rPr>
              <w:t xml:space="preserve">  - </w:t>
            </w:r>
            <w:r>
              <w:rPr>
                <w:rFonts w:cstheme="minorHAnsi"/>
              </w:rPr>
              <w:t xml:space="preserve">including Anglo-Saxon England and the </w:t>
            </w:r>
            <w:r w:rsidRPr="003832E0">
              <w:rPr>
                <w:rFonts w:cstheme="minorHAnsi"/>
              </w:rPr>
              <w:t>Battle of Hastings</w:t>
            </w:r>
          </w:p>
          <w:p w14:paraId="33DCF3BC" w14:textId="3F2D03AE" w:rsidR="0043576D" w:rsidRPr="003832E0" w:rsidRDefault="0043576D" w:rsidP="003832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7F3C34" w14:textId="77777777" w:rsidR="003832E0" w:rsidRPr="004F4E97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35669E" w14:textId="77777777" w:rsidR="003832E0" w:rsidRPr="004F4E97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AE7910" w14:textId="77777777" w:rsidR="003832E0" w:rsidRPr="004F4E97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674775" w14:textId="77777777" w:rsidR="003832E0" w:rsidRPr="004F4E97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2D3BE2" w14:textId="77777777" w:rsidR="003832E0" w:rsidRPr="004F4E97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5F018E" w14:textId="77777777" w:rsidR="003832E0" w:rsidRPr="004F4E97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CB5DC3" w14:textId="77777777" w:rsidR="003832E0" w:rsidRPr="004F4E97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BD8BCA9" w14:textId="77777777" w:rsidR="003832E0" w:rsidRPr="004F4E97" w:rsidRDefault="003832E0">
            <w:pPr>
              <w:rPr>
                <w:rFonts w:cstheme="minorHAnsi"/>
              </w:rPr>
            </w:pPr>
          </w:p>
        </w:tc>
      </w:tr>
      <w:tr w:rsidR="003832E0" w:rsidRPr="003832E0" w14:paraId="4E358802" w14:textId="77777777" w:rsidTr="00186D28">
        <w:trPr>
          <w:trHeight w:val="414"/>
        </w:trPr>
        <w:tc>
          <w:tcPr>
            <w:tcW w:w="6062" w:type="dxa"/>
          </w:tcPr>
          <w:p w14:paraId="2A78B3C2" w14:textId="77777777" w:rsidR="003832E0" w:rsidRDefault="003832E0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B334D2">
              <w:rPr>
                <w:rFonts w:cstheme="minorHAnsi"/>
                <w:b/>
              </w:rPr>
              <w:t>Norman methods of control</w:t>
            </w:r>
            <w:r>
              <w:rPr>
                <w:rFonts w:cstheme="minorHAnsi"/>
              </w:rPr>
              <w:t xml:space="preserve"> – including the Feudal system, Domesday Book, Terror and Castles</w:t>
            </w:r>
          </w:p>
          <w:p w14:paraId="543B3FC1" w14:textId="4CA9D5B7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09C20F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665EFE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56E9D4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45529F2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371EED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7AA472A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78BA4D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48FDD9B" w14:textId="77777777" w:rsidR="003832E0" w:rsidRPr="003832E0" w:rsidRDefault="003832E0">
            <w:pPr>
              <w:rPr>
                <w:rFonts w:cstheme="minorHAnsi"/>
              </w:rPr>
            </w:pPr>
          </w:p>
        </w:tc>
      </w:tr>
      <w:tr w:rsidR="003832E0" w:rsidRPr="003832E0" w14:paraId="61379755" w14:textId="77777777" w:rsidTr="00186D28">
        <w:trPr>
          <w:trHeight w:val="414"/>
        </w:trPr>
        <w:tc>
          <w:tcPr>
            <w:tcW w:w="6062" w:type="dxa"/>
          </w:tcPr>
          <w:p w14:paraId="01FCDD62" w14:textId="77777777" w:rsidR="003832E0" w:rsidRDefault="003832E0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B334D2">
              <w:rPr>
                <w:rFonts w:cstheme="minorHAnsi"/>
                <w:b/>
              </w:rPr>
              <w:t>Medieval Monarchy</w:t>
            </w:r>
            <w:r>
              <w:rPr>
                <w:rFonts w:cstheme="minorHAnsi"/>
              </w:rPr>
              <w:t xml:space="preserve"> – including systems of government and examples of strong and weak leadership</w:t>
            </w:r>
          </w:p>
          <w:p w14:paraId="76AF8293" w14:textId="07311B9C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631370A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195B5D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CD2EBBC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AA42D2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8D23C9F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6C5A6F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D6106A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E40A646" w14:textId="77777777" w:rsidR="003832E0" w:rsidRPr="003832E0" w:rsidRDefault="003832E0">
            <w:pPr>
              <w:rPr>
                <w:rFonts w:cstheme="minorHAnsi"/>
              </w:rPr>
            </w:pPr>
          </w:p>
        </w:tc>
      </w:tr>
      <w:tr w:rsidR="003832E0" w:rsidRPr="003832E0" w14:paraId="0A4C3834" w14:textId="77777777" w:rsidTr="00186D28">
        <w:trPr>
          <w:trHeight w:val="414"/>
        </w:trPr>
        <w:tc>
          <w:tcPr>
            <w:tcW w:w="6062" w:type="dxa"/>
          </w:tcPr>
          <w:p w14:paraId="12D43F3D" w14:textId="77777777" w:rsidR="003832E0" w:rsidRDefault="003832E0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B334D2">
              <w:rPr>
                <w:rFonts w:cstheme="minorHAnsi"/>
                <w:b/>
              </w:rPr>
              <w:t>Magna Carta</w:t>
            </w:r>
            <w:r>
              <w:rPr>
                <w:rFonts w:cstheme="minorHAnsi"/>
              </w:rPr>
              <w:t xml:space="preserve"> – including the role of King John and the development of English democracy</w:t>
            </w:r>
          </w:p>
          <w:p w14:paraId="2CB571CB" w14:textId="5532A441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DB5163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3CE183C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848465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D80548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C4F9F41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9D6372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FCD64C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BB5D8D4" w14:textId="77777777" w:rsidR="003832E0" w:rsidRPr="003832E0" w:rsidRDefault="003832E0">
            <w:pPr>
              <w:rPr>
                <w:rFonts w:cstheme="minorHAnsi"/>
              </w:rPr>
            </w:pPr>
          </w:p>
        </w:tc>
      </w:tr>
      <w:tr w:rsidR="003832E0" w:rsidRPr="003832E0" w14:paraId="19751AC4" w14:textId="77777777" w:rsidTr="00186D28">
        <w:trPr>
          <w:trHeight w:val="414"/>
        </w:trPr>
        <w:tc>
          <w:tcPr>
            <w:tcW w:w="6062" w:type="dxa"/>
          </w:tcPr>
          <w:p w14:paraId="165F42BC" w14:textId="77777777" w:rsidR="003832E0" w:rsidRDefault="003832E0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B334D2">
              <w:rPr>
                <w:rFonts w:cstheme="minorHAnsi"/>
                <w:b/>
              </w:rPr>
              <w:t>Life in Medieval Times</w:t>
            </w:r>
            <w:r>
              <w:rPr>
                <w:rFonts w:cstheme="minorHAnsi"/>
              </w:rPr>
              <w:t xml:space="preserve"> – including work, free time and social systems</w:t>
            </w:r>
          </w:p>
          <w:p w14:paraId="2914C7AF" w14:textId="1401712B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3D3F2C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AD301C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C1B73B1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323F1E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6AC3871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FE1906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A12CA14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DDF455F" w14:textId="77777777" w:rsidR="003832E0" w:rsidRPr="003832E0" w:rsidRDefault="003832E0">
            <w:pPr>
              <w:rPr>
                <w:rFonts w:cstheme="minorHAnsi"/>
              </w:rPr>
            </w:pPr>
          </w:p>
        </w:tc>
      </w:tr>
      <w:tr w:rsidR="003832E0" w:rsidRPr="003832E0" w14:paraId="7BCB5396" w14:textId="77777777" w:rsidTr="00186D28">
        <w:trPr>
          <w:trHeight w:val="414"/>
        </w:trPr>
        <w:tc>
          <w:tcPr>
            <w:tcW w:w="6062" w:type="dxa"/>
          </w:tcPr>
          <w:p w14:paraId="260F50FF" w14:textId="77777777" w:rsidR="003832E0" w:rsidRDefault="003832E0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B334D2">
              <w:rPr>
                <w:rFonts w:cstheme="minorHAnsi"/>
                <w:b/>
              </w:rPr>
              <w:t>Medieval Towns</w:t>
            </w:r>
            <w:r>
              <w:rPr>
                <w:rFonts w:cstheme="minorHAnsi"/>
              </w:rPr>
              <w:t xml:space="preserve"> – including changes introduce by the Normans and Medieval London</w:t>
            </w:r>
          </w:p>
          <w:p w14:paraId="3C908F18" w14:textId="4A07BDF6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CE66E9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4EAE4B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814F2F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C7930C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60E616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67B2B4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3FA5FD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1CFCBD3" w14:textId="77777777" w:rsidR="003832E0" w:rsidRPr="003832E0" w:rsidRDefault="003832E0">
            <w:pPr>
              <w:rPr>
                <w:rFonts w:cstheme="minorHAnsi"/>
              </w:rPr>
            </w:pPr>
          </w:p>
        </w:tc>
      </w:tr>
      <w:tr w:rsidR="003832E0" w:rsidRPr="003832E0" w14:paraId="4F533BF8" w14:textId="77777777" w:rsidTr="00186D28">
        <w:trPr>
          <w:trHeight w:val="414"/>
        </w:trPr>
        <w:tc>
          <w:tcPr>
            <w:tcW w:w="6062" w:type="dxa"/>
          </w:tcPr>
          <w:p w14:paraId="3E73DF8B" w14:textId="77777777" w:rsidR="003832E0" w:rsidRDefault="003832E0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B334D2">
              <w:rPr>
                <w:rFonts w:cstheme="minorHAnsi"/>
                <w:b/>
              </w:rPr>
              <w:t>Religion in Medieval England</w:t>
            </w:r>
            <w:r>
              <w:rPr>
                <w:rFonts w:cstheme="minorHAnsi"/>
              </w:rPr>
              <w:t xml:space="preserve"> – including the role and power of the Church in society and the murder of Thomas Becket</w:t>
            </w:r>
          </w:p>
          <w:p w14:paraId="42529DF3" w14:textId="02136E1C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8241E0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261CF7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3233D5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FB2ED8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4104B5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5E97DA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F46906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D6DFB6D" w14:textId="77777777" w:rsidR="003832E0" w:rsidRPr="003832E0" w:rsidRDefault="003832E0">
            <w:pPr>
              <w:rPr>
                <w:rFonts w:cstheme="minorHAnsi"/>
              </w:rPr>
            </w:pPr>
          </w:p>
        </w:tc>
      </w:tr>
      <w:tr w:rsidR="003832E0" w:rsidRPr="003832E0" w14:paraId="3AB567F3" w14:textId="77777777" w:rsidTr="00186D28">
        <w:trPr>
          <w:trHeight w:val="414"/>
        </w:trPr>
        <w:tc>
          <w:tcPr>
            <w:tcW w:w="6062" w:type="dxa"/>
          </w:tcPr>
          <w:p w14:paraId="1D3BE482" w14:textId="77777777" w:rsidR="003832E0" w:rsidRDefault="003832E0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B334D2">
              <w:rPr>
                <w:rFonts w:cstheme="minorHAnsi"/>
                <w:b/>
              </w:rPr>
              <w:t>The Black Death</w:t>
            </w:r>
            <w:r>
              <w:rPr>
                <w:rFonts w:cstheme="minorHAnsi"/>
              </w:rPr>
              <w:t xml:space="preserve"> – including ideas behind the causes, treatment, care and prevention of the bubonic plague</w:t>
            </w:r>
          </w:p>
          <w:p w14:paraId="47307BD9" w14:textId="13FAF2A8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0C1D1C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DC57684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B607A67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F4469BC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E98FA22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C0C3F7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2ABDDC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DC286AD" w14:textId="77777777" w:rsidR="003832E0" w:rsidRPr="003832E0" w:rsidRDefault="003832E0">
            <w:pPr>
              <w:rPr>
                <w:rFonts w:cstheme="minorHAnsi"/>
              </w:rPr>
            </w:pPr>
          </w:p>
        </w:tc>
      </w:tr>
      <w:tr w:rsidR="003832E0" w:rsidRPr="003832E0" w14:paraId="75E6C8C6" w14:textId="77777777" w:rsidTr="00186D28">
        <w:trPr>
          <w:trHeight w:val="414"/>
        </w:trPr>
        <w:tc>
          <w:tcPr>
            <w:tcW w:w="6062" w:type="dxa"/>
          </w:tcPr>
          <w:p w14:paraId="602037A0" w14:textId="77777777" w:rsidR="003832E0" w:rsidRDefault="003832E0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B334D2">
              <w:rPr>
                <w:rFonts w:cstheme="minorHAnsi"/>
                <w:b/>
              </w:rPr>
              <w:lastRenderedPageBreak/>
              <w:t>The Peasants Revolt</w:t>
            </w:r>
            <w:r>
              <w:rPr>
                <w:rFonts w:cstheme="minorHAnsi"/>
              </w:rPr>
              <w:t xml:space="preserve"> – including the causes, events and consequences of the uprising</w:t>
            </w:r>
          </w:p>
          <w:p w14:paraId="5C61AB98" w14:textId="37E826AB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00C9A6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44C090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9C5DA9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4C1CDEC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05B30B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B2A4CE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695DC3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43EBD0A" w14:textId="77777777" w:rsidR="003832E0" w:rsidRPr="003832E0" w:rsidRDefault="003832E0">
            <w:pPr>
              <w:rPr>
                <w:rFonts w:cstheme="minorHAnsi"/>
              </w:rPr>
            </w:pPr>
          </w:p>
        </w:tc>
      </w:tr>
      <w:tr w:rsidR="003832E0" w:rsidRPr="003832E0" w14:paraId="044BF30D" w14:textId="77777777" w:rsidTr="003832E0">
        <w:trPr>
          <w:trHeight w:val="270"/>
        </w:trPr>
        <w:tc>
          <w:tcPr>
            <w:tcW w:w="6062" w:type="dxa"/>
          </w:tcPr>
          <w:p w14:paraId="735BF8CF" w14:textId="77777777" w:rsidR="003832E0" w:rsidRDefault="003832E0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C645DF">
              <w:rPr>
                <w:rFonts w:cstheme="minorHAnsi"/>
                <w:b/>
              </w:rPr>
              <w:t>The crusades</w:t>
            </w:r>
            <w:r>
              <w:rPr>
                <w:rFonts w:cstheme="minorHAnsi"/>
              </w:rPr>
              <w:t xml:space="preserve"> – including the reasons for it, main events and key figures involved</w:t>
            </w:r>
          </w:p>
          <w:p w14:paraId="31B15136" w14:textId="0D438BEF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855310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D093D5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C43882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DB89CCE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6472E9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E9939F3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50E8EF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604E182" w14:textId="77777777" w:rsidR="003832E0" w:rsidRPr="003832E0" w:rsidRDefault="003832E0">
            <w:pPr>
              <w:rPr>
                <w:rFonts w:cstheme="minorHAnsi"/>
              </w:rPr>
            </w:pPr>
          </w:p>
        </w:tc>
      </w:tr>
      <w:tr w:rsidR="003832E0" w:rsidRPr="003832E0" w14:paraId="024FC365" w14:textId="77777777" w:rsidTr="00186D28">
        <w:trPr>
          <w:trHeight w:val="270"/>
        </w:trPr>
        <w:tc>
          <w:tcPr>
            <w:tcW w:w="6062" w:type="dxa"/>
          </w:tcPr>
          <w:p w14:paraId="0D596EC2" w14:textId="77777777" w:rsidR="003832E0" w:rsidRDefault="003832E0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C645DF">
              <w:rPr>
                <w:rFonts w:cstheme="minorHAnsi"/>
                <w:b/>
              </w:rPr>
              <w:t>The War of the Roses</w:t>
            </w:r>
            <w:r>
              <w:rPr>
                <w:rFonts w:cstheme="minorHAnsi"/>
              </w:rPr>
              <w:t xml:space="preserve"> – including the key monarchs, battles and the </w:t>
            </w:r>
            <w:r w:rsidR="00B334D2">
              <w:rPr>
                <w:rFonts w:cstheme="minorHAnsi"/>
              </w:rPr>
              <w:t>Battle of Bosworth</w:t>
            </w:r>
          </w:p>
          <w:p w14:paraId="02EB3526" w14:textId="13931A02" w:rsidR="0043576D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629C78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195AC6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BC2ABB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EC028BF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CE7CE92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ECB72A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B3BB77A" w14:textId="77777777" w:rsidR="003832E0" w:rsidRPr="003832E0" w:rsidRDefault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FA8868" w14:textId="77777777" w:rsidR="003832E0" w:rsidRPr="003832E0" w:rsidRDefault="003832E0">
            <w:pPr>
              <w:rPr>
                <w:rFonts w:cstheme="minorHAnsi"/>
              </w:rPr>
            </w:pPr>
          </w:p>
        </w:tc>
      </w:tr>
      <w:tr w:rsidR="00C24664" w:rsidRPr="003832E0" w14:paraId="0F05264D" w14:textId="79CC02B9" w:rsidTr="0043576D">
        <w:trPr>
          <w:trHeight w:val="384"/>
        </w:trPr>
        <w:tc>
          <w:tcPr>
            <w:tcW w:w="15843" w:type="dxa"/>
            <w:gridSpan w:val="9"/>
            <w:shd w:val="clear" w:color="auto" w:fill="EEECE1" w:themeFill="background2"/>
          </w:tcPr>
          <w:p w14:paraId="692CEC74" w14:textId="77777777" w:rsidR="00C24664" w:rsidRDefault="00C24664" w:rsidP="00C24664">
            <w:pPr>
              <w:numPr>
                <w:ilvl w:val="12"/>
                <w:numId w:val="0"/>
              </w:numPr>
              <w:jc w:val="center"/>
              <w:rPr>
                <w:rFonts w:cstheme="minorHAnsi"/>
                <w:b/>
              </w:rPr>
            </w:pPr>
          </w:p>
          <w:p w14:paraId="56C43E25" w14:textId="5D71934E" w:rsidR="00C24664" w:rsidRPr="00C24664" w:rsidRDefault="00C24664" w:rsidP="00C24664">
            <w:pPr>
              <w:numPr>
                <w:ilvl w:val="12"/>
                <w:numId w:val="0"/>
              </w:numPr>
              <w:jc w:val="center"/>
              <w:rPr>
                <w:rFonts w:cstheme="minorHAnsi"/>
                <w:b/>
              </w:rPr>
            </w:pPr>
            <w:r w:rsidRPr="00C24664">
              <w:rPr>
                <w:rFonts w:cstheme="minorHAnsi"/>
                <w:b/>
              </w:rPr>
              <w:t>Britain 1500 – 1750</w:t>
            </w:r>
          </w:p>
          <w:p w14:paraId="22916852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2684D5B1" w14:textId="77777777" w:rsidTr="00186D28">
        <w:trPr>
          <w:trHeight w:val="383"/>
        </w:trPr>
        <w:tc>
          <w:tcPr>
            <w:tcW w:w="6062" w:type="dxa"/>
          </w:tcPr>
          <w:p w14:paraId="5B64FEDF" w14:textId="27472B75" w:rsidR="00C24664" w:rsidRPr="003832E0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The English Reformation</w:t>
            </w:r>
            <w:r>
              <w:rPr>
                <w:rFonts w:cstheme="minorHAnsi"/>
              </w:rPr>
              <w:t xml:space="preserve">  - including </w:t>
            </w:r>
            <w:r w:rsidRPr="003832E0">
              <w:rPr>
                <w:rFonts w:cstheme="minorHAnsi"/>
              </w:rPr>
              <w:t>changes in religion, dissolution of the monasteries, changes througho</w:t>
            </w:r>
            <w:r>
              <w:rPr>
                <w:rFonts w:cstheme="minorHAnsi"/>
              </w:rPr>
              <w:t>ut the 1500s under each monarch</w:t>
            </w:r>
          </w:p>
        </w:tc>
        <w:tc>
          <w:tcPr>
            <w:tcW w:w="1134" w:type="dxa"/>
          </w:tcPr>
          <w:p w14:paraId="4C92A7C6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13B2CF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6382DD5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443301F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9A1D1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35B7AC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82530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DB7FD7F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51CCD07B" w14:textId="77777777" w:rsidTr="00186D28">
        <w:trPr>
          <w:trHeight w:val="383"/>
        </w:trPr>
        <w:tc>
          <w:tcPr>
            <w:tcW w:w="6062" w:type="dxa"/>
          </w:tcPr>
          <w:p w14:paraId="56A8CEC1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The Reign of Mary I</w:t>
            </w:r>
            <w:r>
              <w:rPr>
                <w:rFonts w:cstheme="minorHAnsi"/>
              </w:rPr>
              <w:t xml:space="preserve"> – including whether her reputation was deserved </w:t>
            </w:r>
          </w:p>
          <w:p w14:paraId="5106B7FF" w14:textId="335172AB" w:rsidR="0043576D" w:rsidRPr="003832E0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CDA38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1074F7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80E89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66D61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02F50C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399D7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5A64D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1DACBE4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612F5106" w14:textId="77777777" w:rsidTr="00186D28">
        <w:trPr>
          <w:trHeight w:val="383"/>
        </w:trPr>
        <w:tc>
          <w:tcPr>
            <w:tcW w:w="6062" w:type="dxa"/>
          </w:tcPr>
          <w:p w14:paraId="4371DCDE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The reign of Elizabeth I</w:t>
            </w:r>
            <w:r>
              <w:rPr>
                <w:rFonts w:cstheme="minorHAnsi"/>
              </w:rPr>
              <w:t xml:space="preserve"> - </w:t>
            </w:r>
            <w:r w:rsidRPr="003832E0">
              <w:rPr>
                <w:rFonts w:cstheme="minorHAnsi"/>
              </w:rPr>
              <w:t>including Spanish Armada</w:t>
            </w:r>
            <w:r>
              <w:rPr>
                <w:rFonts w:cstheme="minorHAnsi"/>
              </w:rPr>
              <w:t>, Mary Queen of Scots, and religious issues</w:t>
            </w:r>
          </w:p>
          <w:p w14:paraId="3966D2AE" w14:textId="4FDBEF22" w:rsidR="0043576D" w:rsidRPr="003832E0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AD287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F5389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B89B66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D275F5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806E5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16814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6A9A66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2B1FC77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785463F9" w14:textId="77777777" w:rsidTr="00186D28">
        <w:trPr>
          <w:trHeight w:val="383"/>
        </w:trPr>
        <w:tc>
          <w:tcPr>
            <w:tcW w:w="6062" w:type="dxa"/>
          </w:tcPr>
          <w:p w14:paraId="1C7A36B9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Tudor Society</w:t>
            </w:r>
            <w:r>
              <w:rPr>
                <w:rFonts w:cstheme="minorHAnsi"/>
              </w:rPr>
              <w:t xml:space="preserve"> - </w:t>
            </w:r>
            <w:r w:rsidRPr="003832E0">
              <w:rPr>
                <w:rFonts w:cstheme="minorHAnsi"/>
              </w:rPr>
              <w:t>including treatment of the po</w:t>
            </w:r>
            <w:r>
              <w:rPr>
                <w:rFonts w:cstheme="minorHAnsi"/>
              </w:rPr>
              <w:t>or, pastimes, life of the rich</w:t>
            </w:r>
          </w:p>
          <w:p w14:paraId="6F442D51" w14:textId="4FEEF001" w:rsidR="0043576D" w:rsidRPr="003832E0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8B69F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6D3E8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04054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4A442F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26BA6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3CA0106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96038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12C675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43C33F8D" w14:textId="77777777" w:rsidTr="00186D28">
        <w:trPr>
          <w:trHeight w:val="383"/>
        </w:trPr>
        <w:tc>
          <w:tcPr>
            <w:tcW w:w="6062" w:type="dxa"/>
          </w:tcPr>
          <w:p w14:paraId="05AEB696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Exploration abroad</w:t>
            </w:r>
            <w:r w:rsidRPr="003832E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– including the voyages of Christopher Columbus, Sir Walter Raleigh and Captain Cook</w:t>
            </w:r>
          </w:p>
          <w:p w14:paraId="588C2FD5" w14:textId="52D6635D" w:rsidR="0043576D" w:rsidRPr="003832E0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13D945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82EC35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AC734F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D0978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5223B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31A94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37FBA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9BE4754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57517C81" w14:textId="77777777" w:rsidTr="00186D28">
        <w:trPr>
          <w:trHeight w:val="383"/>
        </w:trPr>
        <w:tc>
          <w:tcPr>
            <w:tcW w:w="6062" w:type="dxa"/>
          </w:tcPr>
          <w:p w14:paraId="03C5CEBC" w14:textId="77777777" w:rsidR="00C24664" w:rsidRDefault="00C24664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The Gunpowder Plot</w:t>
            </w:r>
            <w:r>
              <w:rPr>
                <w:rFonts w:cstheme="minorHAnsi"/>
              </w:rPr>
              <w:t xml:space="preserve"> – including the main events and the guilt of Guy Fawkes</w:t>
            </w:r>
          </w:p>
          <w:p w14:paraId="3469DC7D" w14:textId="2B8AB81C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C3C803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80F07B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A87DA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E95F0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EECCC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32F49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DD2555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BEE12BB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5A47F7A9" w14:textId="77777777" w:rsidTr="00186D28">
        <w:trPr>
          <w:trHeight w:val="383"/>
        </w:trPr>
        <w:tc>
          <w:tcPr>
            <w:tcW w:w="6062" w:type="dxa"/>
          </w:tcPr>
          <w:p w14:paraId="62AC0D1C" w14:textId="77777777" w:rsidR="00C24664" w:rsidRDefault="00C24664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The English Civil War</w:t>
            </w:r>
            <w:r>
              <w:rPr>
                <w:rFonts w:cstheme="minorHAnsi"/>
              </w:rPr>
              <w:t xml:space="preserve"> – including the causes, main events, effects on society and the beheading of Charles I</w:t>
            </w:r>
          </w:p>
          <w:p w14:paraId="6C224245" w14:textId="45EAFB00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9552FFF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1F4F3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2F858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A22E9A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6B9D4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7DFB0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12DDA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5CF3C44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791967DE" w14:textId="77777777" w:rsidTr="00186D28">
        <w:trPr>
          <w:trHeight w:val="383"/>
        </w:trPr>
        <w:tc>
          <w:tcPr>
            <w:tcW w:w="6062" w:type="dxa"/>
          </w:tcPr>
          <w:p w14:paraId="3A8BA5D1" w14:textId="77777777" w:rsidR="00C24664" w:rsidRDefault="00C24664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Oliver Cromwell</w:t>
            </w:r>
            <w:r>
              <w:rPr>
                <w:rFonts w:cstheme="minorHAnsi"/>
              </w:rPr>
              <w:t xml:space="preserve"> – his role in the Civil War and his leadership during the commonwealth and the restoration of the monarchy</w:t>
            </w:r>
          </w:p>
          <w:p w14:paraId="15F4EB02" w14:textId="2028066F" w:rsidR="0043576D" w:rsidRPr="003832E0" w:rsidRDefault="0043576D" w:rsidP="00C90A8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E872A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3847DF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CE03C6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7AEC1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BF83D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32DC3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376B3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192E7D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33486ADB" w14:textId="77777777" w:rsidTr="00186D28">
        <w:trPr>
          <w:trHeight w:val="383"/>
        </w:trPr>
        <w:tc>
          <w:tcPr>
            <w:tcW w:w="6062" w:type="dxa"/>
          </w:tcPr>
          <w:p w14:paraId="5EB2B698" w14:textId="63BF0DF2" w:rsidR="00C24664" w:rsidRPr="003832E0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lastRenderedPageBreak/>
              <w:t>The Great Plague and The Great Fire of London</w:t>
            </w:r>
            <w:r>
              <w:rPr>
                <w:rFonts w:cstheme="minorHAnsi"/>
              </w:rPr>
              <w:t xml:space="preserve"> – including ideas behind the causes, treatment, care and prevention of the plague as well as the role of the Fire in solving the crisis </w:t>
            </w:r>
          </w:p>
        </w:tc>
        <w:tc>
          <w:tcPr>
            <w:tcW w:w="1134" w:type="dxa"/>
          </w:tcPr>
          <w:p w14:paraId="0913C44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65EAB1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D5970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0E9D1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AD36C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1B255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8746B85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54DC341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187FB11F" w14:textId="77777777" w:rsidTr="00186D28">
        <w:trPr>
          <w:trHeight w:val="383"/>
        </w:trPr>
        <w:tc>
          <w:tcPr>
            <w:tcW w:w="6062" w:type="dxa"/>
          </w:tcPr>
          <w:p w14:paraId="7C383004" w14:textId="667796BE" w:rsidR="00C24664" w:rsidRPr="003832E0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The Glorious Revolution 1688</w:t>
            </w:r>
            <w:r>
              <w:rPr>
                <w:rFonts w:cstheme="minorHAnsi"/>
              </w:rPr>
              <w:t xml:space="preserve"> – including the reasons behind it, the role of parliament and the implications for English democracy</w:t>
            </w:r>
          </w:p>
        </w:tc>
        <w:tc>
          <w:tcPr>
            <w:tcW w:w="1134" w:type="dxa"/>
          </w:tcPr>
          <w:p w14:paraId="12970F3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2EFA35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D41A58F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A7944C6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9505A5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A773F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1947F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5EB8CA6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0F52768E" w14:textId="77777777" w:rsidTr="00186D28">
        <w:trPr>
          <w:trHeight w:val="383"/>
        </w:trPr>
        <w:tc>
          <w:tcPr>
            <w:tcW w:w="6062" w:type="dxa"/>
          </w:tcPr>
          <w:p w14:paraId="3613D001" w14:textId="77777777" w:rsidR="00C24664" w:rsidRDefault="00C24664" w:rsidP="00C24664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A United Kingdom</w:t>
            </w:r>
            <w:r w:rsidRPr="003832E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– including the union of England and Scotland and English rule of Wales</w:t>
            </w:r>
          </w:p>
          <w:p w14:paraId="75BAAC8E" w14:textId="185CAADE" w:rsidR="0043576D" w:rsidRPr="003832E0" w:rsidRDefault="0043576D" w:rsidP="00C24664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7AA99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C7DB65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38829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DF7A17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FA49A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E8ED4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E3939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6A0BBD3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0224D69F" w14:textId="3F5BE808" w:rsidTr="0043576D">
        <w:trPr>
          <w:trHeight w:val="318"/>
        </w:trPr>
        <w:tc>
          <w:tcPr>
            <w:tcW w:w="15843" w:type="dxa"/>
            <w:gridSpan w:val="9"/>
            <w:shd w:val="clear" w:color="auto" w:fill="EEECE1" w:themeFill="background2"/>
          </w:tcPr>
          <w:p w14:paraId="001DB239" w14:textId="77777777" w:rsidR="00C24664" w:rsidRDefault="00C24664" w:rsidP="00C90A88">
            <w:pPr>
              <w:pStyle w:val="Heading4"/>
              <w:numPr>
                <w:ilvl w:val="12"/>
                <w:numId w:val="0"/>
              </w:numPr>
              <w:rPr>
                <w:rFonts w:asciiTheme="minorHAnsi" w:hAnsiTheme="minorHAnsi" w:cstheme="minorHAnsi"/>
                <w:i w:val="0"/>
                <w:color w:val="auto"/>
              </w:rPr>
            </w:pPr>
          </w:p>
          <w:p w14:paraId="0E4AD514" w14:textId="77777777" w:rsidR="00C24664" w:rsidRPr="00C24664" w:rsidRDefault="00C24664" w:rsidP="00C24664">
            <w:pPr>
              <w:pStyle w:val="Heading4"/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/>
                <w:i w:val="0"/>
                <w:color w:val="auto"/>
              </w:rPr>
            </w:pPr>
            <w:r w:rsidRPr="00C24664">
              <w:rPr>
                <w:rFonts w:asciiTheme="minorHAnsi" w:hAnsiTheme="minorHAnsi" w:cstheme="minorHAnsi"/>
                <w:b/>
                <w:i w:val="0"/>
                <w:color w:val="auto"/>
              </w:rPr>
              <w:t>Britain 1750 – 1900</w:t>
            </w:r>
          </w:p>
          <w:p w14:paraId="43E1575E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58C15EDC" w14:textId="77777777" w:rsidTr="00186D28">
        <w:trPr>
          <w:trHeight w:val="318"/>
        </w:trPr>
        <w:tc>
          <w:tcPr>
            <w:tcW w:w="6062" w:type="dxa"/>
          </w:tcPr>
          <w:p w14:paraId="6A5A2891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The Agricultural Revolution</w:t>
            </w:r>
            <w:r>
              <w:rPr>
                <w:rFonts w:cstheme="minorHAnsi"/>
              </w:rPr>
              <w:t xml:space="preserve"> – including changes to farming methods and machinery</w:t>
            </w:r>
          </w:p>
          <w:p w14:paraId="011A4698" w14:textId="0521522D" w:rsidR="0043576D" w:rsidRPr="00C24664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6812D51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84A83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D3656B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8AA8E2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1CC49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AF8F5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1A70B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76214B7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5A3DEF00" w14:textId="77777777" w:rsidTr="00186D28">
        <w:trPr>
          <w:trHeight w:val="318"/>
        </w:trPr>
        <w:tc>
          <w:tcPr>
            <w:tcW w:w="6062" w:type="dxa"/>
          </w:tcPr>
          <w:p w14:paraId="4603AE62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The Industrial Revolution –</w:t>
            </w:r>
            <w:r>
              <w:rPr>
                <w:rFonts w:cstheme="minorHAnsi"/>
              </w:rPr>
              <w:t xml:space="preserve"> including inventions, the growth of industry, factories and the use of power</w:t>
            </w:r>
          </w:p>
          <w:p w14:paraId="0D610879" w14:textId="330E4898" w:rsidR="0043576D" w:rsidRPr="00C24664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8EC8A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B5499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D547A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829A52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B2D0A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FC0CCF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842F3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1394BE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2FB7BE1F" w14:textId="77777777" w:rsidTr="00186D28">
        <w:trPr>
          <w:trHeight w:val="318"/>
        </w:trPr>
        <w:tc>
          <w:tcPr>
            <w:tcW w:w="6062" w:type="dxa"/>
          </w:tcPr>
          <w:p w14:paraId="1D23A0D7" w14:textId="77777777" w:rsidR="00C24664" w:rsidRDefault="00C24664" w:rsidP="00C24664">
            <w:pPr>
              <w:pStyle w:val="Heading4"/>
              <w:numPr>
                <w:ilvl w:val="12"/>
                <w:numId w:val="0"/>
              </w:numPr>
              <w:rPr>
                <w:rFonts w:asciiTheme="minorHAnsi" w:hAnsiTheme="minorHAnsi" w:cstheme="minorHAnsi"/>
                <w:i w:val="0"/>
                <w:color w:val="auto"/>
              </w:rPr>
            </w:pPr>
            <w:r w:rsidRPr="00C24664">
              <w:rPr>
                <w:rFonts w:asciiTheme="minorHAnsi" w:hAnsiTheme="minorHAnsi" w:cstheme="minorHAnsi"/>
                <w:b/>
                <w:i w:val="0"/>
                <w:color w:val="auto"/>
              </w:rPr>
              <w:t>Changes in transport –</w:t>
            </w:r>
            <w:r>
              <w:rPr>
                <w:rFonts w:asciiTheme="minorHAnsi" w:hAnsiTheme="minorHAnsi" w:cstheme="minorHAnsi"/>
                <w:i w:val="0"/>
                <w:color w:val="auto"/>
              </w:rPr>
              <w:t xml:space="preserve"> including the use of canals, steam and railways</w:t>
            </w:r>
          </w:p>
          <w:p w14:paraId="1506B2C3" w14:textId="7BE50CA9" w:rsidR="0043576D" w:rsidRPr="0043576D" w:rsidRDefault="0043576D" w:rsidP="0043576D"/>
        </w:tc>
        <w:tc>
          <w:tcPr>
            <w:tcW w:w="1134" w:type="dxa"/>
          </w:tcPr>
          <w:p w14:paraId="3D049B9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4D0AA0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1853D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54617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2B618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F494F56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75612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41DA109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6399A1C0" w14:textId="77777777" w:rsidTr="00186D28">
        <w:trPr>
          <w:trHeight w:val="318"/>
        </w:trPr>
        <w:tc>
          <w:tcPr>
            <w:tcW w:w="6062" w:type="dxa"/>
          </w:tcPr>
          <w:p w14:paraId="3F9868ED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The British Empire</w:t>
            </w:r>
            <w:r>
              <w:rPr>
                <w:rFonts w:cstheme="minorHAnsi"/>
              </w:rPr>
              <w:t xml:space="preserve"> - </w:t>
            </w:r>
            <w:r w:rsidRPr="003832E0">
              <w:rPr>
                <w:rFonts w:cstheme="minorHAnsi"/>
              </w:rPr>
              <w:t>including where</w:t>
            </w:r>
            <w:r>
              <w:rPr>
                <w:rFonts w:cstheme="minorHAnsi"/>
              </w:rPr>
              <w:t xml:space="preserve"> the empire was, slavery, pros and cons of the empire</w:t>
            </w:r>
          </w:p>
          <w:p w14:paraId="37057BCF" w14:textId="64E4FBB0" w:rsidR="0043576D" w:rsidRPr="00C24664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686B982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B8F5D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CBC4BF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EBB1D2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5AF4A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6930F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87E74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1C0FC3F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33D95E75" w14:textId="77777777" w:rsidTr="00186D28">
        <w:trPr>
          <w:trHeight w:val="318"/>
        </w:trPr>
        <w:tc>
          <w:tcPr>
            <w:tcW w:w="6062" w:type="dxa"/>
          </w:tcPr>
          <w:p w14:paraId="16629A35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War with France –</w:t>
            </w:r>
            <w:r>
              <w:rPr>
                <w:rFonts w:cstheme="minorHAnsi"/>
              </w:rPr>
              <w:t xml:space="preserve"> including the French Revolution, Napoleon and the wars with France </w:t>
            </w:r>
          </w:p>
          <w:p w14:paraId="17DF2AAE" w14:textId="45B39B88" w:rsidR="0043576D" w:rsidRPr="00C24664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751D3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EEB62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ACFA51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FDBE9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85B9A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C2F9C0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825F8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97E92E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3FC69528" w14:textId="77777777" w:rsidTr="00186D28">
        <w:trPr>
          <w:trHeight w:val="318"/>
        </w:trPr>
        <w:tc>
          <w:tcPr>
            <w:tcW w:w="6062" w:type="dxa"/>
          </w:tcPr>
          <w:p w14:paraId="27F49965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Protests </w:t>
            </w:r>
            <w:r w:rsidRPr="00C24664">
              <w:rPr>
                <w:rFonts w:cstheme="minorHAnsi"/>
                <w:b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3832E0">
              <w:rPr>
                <w:rFonts w:cstheme="minorHAnsi"/>
              </w:rPr>
              <w:t xml:space="preserve">including </w:t>
            </w:r>
            <w:r>
              <w:rPr>
                <w:rFonts w:cstheme="minorHAnsi"/>
              </w:rPr>
              <w:t>the campaigns of the Luddites and the Peterloo massacre</w:t>
            </w:r>
          </w:p>
          <w:p w14:paraId="350972B1" w14:textId="3703CDA2" w:rsidR="0043576D" w:rsidRPr="00C24664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4681AF0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824079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9431AB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64E4F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FB1266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A1A561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F659E0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86D2F90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6461DD36" w14:textId="77777777" w:rsidTr="00186D28">
        <w:trPr>
          <w:trHeight w:val="318"/>
        </w:trPr>
        <w:tc>
          <w:tcPr>
            <w:tcW w:w="6062" w:type="dxa"/>
          </w:tcPr>
          <w:p w14:paraId="7BDA6210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Political reform –</w:t>
            </w:r>
            <w:r>
              <w:rPr>
                <w:rFonts w:cstheme="minorHAnsi"/>
              </w:rPr>
              <w:t xml:space="preserve"> </w:t>
            </w:r>
            <w:r w:rsidRPr="003832E0">
              <w:rPr>
                <w:rFonts w:cstheme="minorHAnsi"/>
              </w:rPr>
              <w:t>including</w:t>
            </w:r>
            <w:r>
              <w:rPr>
                <w:rFonts w:cstheme="minorHAnsi"/>
              </w:rPr>
              <w:t xml:space="preserve"> the Chartists, Tolpuddle Martyrs and the reform acts</w:t>
            </w:r>
          </w:p>
          <w:p w14:paraId="4055044F" w14:textId="05968E36" w:rsidR="0043576D" w:rsidRPr="00C24664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1893304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B0DF8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7B100F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23F22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0CBE4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ED291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F4D91F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DE5CFCE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0E24E8FB" w14:textId="77777777" w:rsidTr="00186D28">
        <w:trPr>
          <w:trHeight w:val="318"/>
        </w:trPr>
        <w:tc>
          <w:tcPr>
            <w:tcW w:w="6062" w:type="dxa"/>
          </w:tcPr>
          <w:p w14:paraId="172418C4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Public Health</w:t>
            </w:r>
            <w:r>
              <w:rPr>
                <w:rFonts w:cstheme="minorHAnsi"/>
              </w:rPr>
              <w:t xml:space="preserve"> - i</w:t>
            </w:r>
            <w:r w:rsidRPr="003832E0">
              <w:rPr>
                <w:rFonts w:cstheme="minorHAnsi"/>
              </w:rPr>
              <w:t xml:space="preserve">ncluding </w:t>
            </w:r>
            <w:r>
              <w:rPr>
                <w:rFonts w:cstheme="minorHAnsi"/>
              </w:rPr>
              <w:t>living conditions in London and attempts to improve these</w:t>
            </w:r>
          </w:p>
          <w:p w14:paraId="1970567B" w14:textId="71E91DAB" w:rsidR="0043576D" w:rsidRPr="00C24664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B27BD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4486D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F5F3B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93BF3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B1BBE6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64674F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0DC1F2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7A34899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69ED1B9A" w14:textId="77777777" w:rsidTr="00186D28">
        <w:trPr>
          <w:trHeight w:val="318"/>
        </w:trPr>
        <w:tc>
          <w:tcPr>
            <w:tcW w:w="6062" w:type="dxa"/>
          </w:tcPr>
          <w:p w14:paraId="396B0A55" w14:textId="77777777" w:rsidR="00C24664" w:rsidRDefault="00C24664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lastRenderedPageBreak/>
              <w:t>Working conditions –</w:t>
            </w:r>
            <w:r>
              <w:rPr>
                <w:rFonts w:cstheme="minorHAnsi"/>
              </w:rPr>
              <w:t xml:space="preserve"> including work in factories and the conditions for women and children</w:t>
            </w:r>
          </w:p>
          <w:p w14:paraId="390A9F07" w14:textId="3422E2FE" w:rsidR="0043576D" w:rsidRPr="00C24664" w:rsidRDefault="0043576D" w:rsidP="00C246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83B21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535746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47E02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A6E720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199C8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960DE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E9F44BC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F1CAB86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615D98" w:rsidRPr="003832E0" w14:paraId="7C079D09" w14:textId="36E19088" w:rsidTr="0043576D">
        <w:trPr>
          <w:trHeight w:val="334"/>
        </w:trPr>
        <w:tc>
          <w:tcPr>
            <w:tcW w:w="15843" w:type="dxa"/>
            <w:gridSpan w:val="9"/>
            <w:shd w:val="clear" w:color="auto" w:fill="EEECE1" w:themeFill="background2"/>
          </w:tcPr>
          <w:p w14:paraId="78D44076" w14:textId="77777777" w:rsidR="00615D98" w:rsidRDefault="00615D98" w:rsidP="00615D98">
            <w:pPr>
              <w:numPr>
                <w:ilvl w:val="12"/>
                <w:numId w:val="0"/>
              </w:numPr>
              <w:jc w:val="center"/>
              <w:rPr>
                <w:rFonts w:cstheme="minorHAnsi"/>
                <w:b/>
              </w:rPr>
            </w:pPr>
          </w:p>
          <w:p w14:paraId="01B9E3AF" w14:textId="77777777" w:rsidR="00615D98" w:rsidRPr="00615D98" w:rsidRDefault="00615D98" w:rsidP="00615D98">
            <w:pPr>
              <w:numPr>
                <w:ilvl w:val="12"/>
                <w:numId w:val="0"/>
              </w:numPr>
              <w:jc w:val="center"/>
              <w:rPr>
                <w:rFonts w:cstheme="minorHAnsi"/>
                <w:b/>
              </w:rPr>
            </w:pPr>
            <w:r w:rsidRPr="00615D98">
              <w:rPr>
                <w:rFonts w:cstheme="minorHAnsi"/>
                <w:b/>
              </w:rPr>
              <w:t>Twentieth Century World</w:t>
            </w:r>
          </w:p>
          <w:p w14:paraId="06729404" w14:textId="77777777" w:rsidR="00615D98" w:rsidRPr="003832E0" w:rsidRDefault="00615D98">
            <w:pPr>
              <w:rPr>
                <w:rFonts w:cstheme="minorHAnsi"/>
              </w:rPr>
            </w:pPr>
          </w:p>
        </w:tc>
      </w:tr>
      <w:tr w:rsidR="00C24664" w:rsidRPr="003832E0" w14:paraId="611B2A61" w14:textId="77777777" w:rsidTr="00186D28">
        <w:trPr>
          <w:trHeight w:val="329"/>
        </w:trPr>
        <w:tc>
          <w:tcPr>
            <w:tcW w:w="6062" w:type="dxa"/>
          </w:tcPr>
          <w:p w14:paraId="46E4DBFE" w14:textId="77777777" w:rsidR="00C24664" w:rsidRDefault="00C24664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C24664">
              <w:rPr>
                <w:rFonts w:cstheme="minorHAnsi"/>
                <w:b/>
              </w:rPr>
              <w:t>The First World War</w:t>
            </w:r>
            <w:r>
              <w:rPr>
                <w:rFonts w:cstheme="minorHAnsi"/>
              </w:rPr>
              <w:t xml:space="preserve"> – including the causes, methods of warfare, battles and home front</w:t>
            </w:r>
          </w:p>
          <w:p w14:paraId="5FB0F7A6" w14:textId="11FD8BB2" w:rsidR="0043576D" w:rsidRPr="003832E0" w:rsidRDefault="0043576D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3197E1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05FC5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AF396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38FD8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263F6B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FCCB4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0F6C36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AB7328C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0D68F6CA" w14:textId="77777777" w:rsidTr="00186D28">
        <w:trPr>
          <w:trHeight w:val="329"/>
        </w:trPr>
        <w:tc>
          <w:tcPr>
            <w:tcW w:w="6062" w:type="dxa"/>
          </w:tcPr>
          <w:p w14:paraId="33DA9650" w14:textId="77777777" w:rsidR="00C24664" w:rsidRDefault="00C24664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  <w:r w:rsidRPr="00615D98">
              <w:rPr>
                <w:rFonts w:cstheme="minorHAnsi"/>
                <w:b/>
              </w:rPr>
              <w:t>The Treaty of Versailles</w:t>
            </w:r>
            <w:r>
              <w:rPr>
                <w:rFonts w:cstheme="minorHAnsi"/>
              </w:rPr>
              <w:t xml:space="preserve"> – including the key terms, views of Germany an</w:t>
            </w:r>
            <w:r w:rsidR="00615D98">
              <w:rPr>
                <w:rFonts w:cstheme="minorHAnsi"/>
              </w:rPr>
              <w:t xml:space="preserve">d the </w:t>
            </w:r>
            <w:r>
              <w:rPr>
                <w:rFonts w:cstheme="minorHAnsi"/>
              </w:rPr>
              <w:t>weaknesses of the treaty</w:t>
            </w:r>
          </w:p>
          <w:p w14:paraId="6A35BF73" w14:textId="08AEC57A" w:rsidR="0043576D" w:rsidRPr="003832E0" w:rsidRDefault="0043576D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FE946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90871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A9B5C5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3341E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A747796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1C9D9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D5A8F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CC06ED6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3409646E" w14:textId="77777777" w:rsidTr="00186D28">
        <w:trPr>
          <w:trHeight w:val="329"/>
        </w:trPr>
        <w:tc>
          <w:tcPr>
            <w:tcW w:w="6062" w:type="dxa"/>
          </w:tcPr>
          <w:p w14:paraId="15E6809A" w14:textId="77777777" w:rsidR="00C24664" w:rsidRDefault="00615D98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The Russian Revolution </w:t>
            </w:r>
            <w:r>
              <w:rPr>
                <w:rFonts w:cstheme="minorHAnsi"/>
              </w:rPr>
              <w:t xml:space="preserve"> - including the views of the revolutionaries, the events and the consequences for Russia</w:t>
            </w:r>
          </w:p>
          <w:p w14:paraId="0ED05E34" w14:textId="28B3D45B" w:rsidR="0043576D" w:rsidRPr="00615D98" w:rsidRDefault="0043576D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ABABAE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8A1B4E5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EA581C5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702E7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B38B8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FBD2D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D563E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266FD1F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06EBA234" w14:textId="77777777" w:rsidTr="00186D28">
        <w:trPr>
          <w:trHeight w:val="329"/>
        </w:trPr>
        <w:tc>
          <w:tcPr>
            <w:tcW w:w="6062" w:type="dxa"/>
          </w:tcPr>
          <w:p w14:paraId="5FA3B17C" w14:textId="77777777" w:rsidR="00C24664" w:rsidRDefault="00615D98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Rise of dictators </w:t>
            </w:r>
            <w:r>
              <w:rPr>
                <w:rFonts w:cstheme="minorHAnsi"/>
              </w:rPr>
              <w:t>– including the rise of Hitler and the Nazis as well as Mussolini and Franco</w:t>
            </w:r>
          </w:p>
          <w:p w14:paraId="675EA574" w14:textId="7DD7ECC8" w:rsidR="0043576D" w:rsidRPr="00615D98" w:rsidRDefault="0043576D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FE36A5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833A2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05B88D9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9D9EA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3DC8B38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D5A44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0D30AF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6117614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3E320533" w14:textId="77777777" w:rsidTr="00186D28">
        <w:trPr>
          <w:trHeight w:val="329"/>
        </w:trPr>
        <w:tc>
          <w:tcPr>
            <w:tcW w:w="6062" w:type="dxa"/>
          </w:tcPr>
          <w:p w14:paraId="311DC01B" w14:textId="77777777" w:rsidR="00C24664" w:rsidRDefault="00615D98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The Second World War – </w:t>
            </w:r>
            <w:r>
              <w:rPr>
                <w:rFonts w:cstheme="minorHAnsi"/>
              </w:rPr>
              <w:t>including the causes, the home front, key battles and the dropping of the atomic bomb</w:t>
            </w:r>
          </w:p>
          <w:p w14:paraId="18BA5C91" w14:textId="48DF1462" w:rsidR="0043576D" w:rsidRPr="00615D98" w:rsidRDefault="0043576D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07DD89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6EA7E8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05F0C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F3621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076EC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32121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AEC42D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4CBEC39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7216612B" w14:textId="77777777" w:rsidTr="00186D28">
        <w:trPr>
          <w:trHeight w:val="329"/>
        </w:trPr>
        <w:tc>
          <w:tcPr>
            <w:tcW w:w="6062" w:type="dxa"/>
          </w:tcPr>
          <w:p w14:paraId="6AC00E1C" w14:textId="77777777" w:rsidR="00C24664" w:rsidRDefault="00615D98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The Holocaust </w:t>
            </w:r>
            <w:r>
              <w:rPr>
                <w:rFonts w:cstheme="minorHAnsi"/>
              </w:rPr>
              <w:t>– including the persecution of the Jews in Nazi Germany and the use of Ghettos, the final solution and death camps</w:t>
            </w:r>
          </w:p>
          <w:p w14:paraId="1FFE3BBD" w14:textId="0678FE4A" w:rsidR="0043576D" w:rsidRPr="00615D98" w:rsidRDefault="0043576D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467CB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62AE45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86236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0861A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96676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0AD02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E08FA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2F3126A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3E6BCAD0" w14:textId="77777777" w:rsidTr="00186D28">
        <w:trPr>
          <w:trHeight w:val="329"/>
        </w:trPr>
        <w:tc>
          <w:tcPr>
            <w:tcW w:w="6062" w:type="dxa"/>
          </w:tcPr>
          <w:p w14:paraId="5681B78A" w14:textId="77777777" w:rsidR="00C24664" w:rsidRDefault="00615D98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The UN </w:t>
            </w:r>
            <w:r>
              <w:rPr>
                <w:rFonts w:cstheme="minorHAnsi"/>
              </w:rPr>
              <w:t>– including the establishment of the Un, its successes and its failings</w:t>
            </w:r>
          </w:p>
          <w:p w14:paraId="5F9AA7C7" w14:textId="4DD3EEEC" w:rsidR="0043576D" w:rsidRPr="00615D98" w:rsidRDefault="0043576D" w:rsidP="0019260D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23728E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EE95B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0F1748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A11297B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71088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603F3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66E31A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F230B0D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24664" w:rsidRPr="003832E0" w14:paraId="0E91FED7" w14:textId="77777777" w:rsidTr="00186D28">
        <w:trPr>
          <w:trHeight w:val="329"/>
        </w:trPr>
        <w:tc>
          <w:tcPr>
            <w:tcW w:w="6062" w:type="dxa"/>
          </w:tcPr>
          <w:p w14:paraId="224BDCD1" w14:textId="77777777" w:rsidR="00C24664" w:rsidRDefault="00615D98" w:rsidP="00615D98">
            <w:pPr>
              <w:numPr>
                <w:ilvl w:val="12"/>
                <w:numId w:val="0"/>
              </w:numPr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The Cold War </w:t>
            </w:r>
            <w:r>
              <w:rPr>
                <w:rFonts w:cstheme="minorHAnsi"/>
              </w:rPr>
              <w:t>– including the differences in ideology, the events of Korea and Vietnam as well as the collapse of the USSR</w:t>
            </w:r>
          </w:p>
          <w:p w14:paraId="48506647" w14:textId="33962666" w:rsidR="0043576D" w:rsidRPr="00615D98" w:rsidRDefault="0043576D" w:rsidP="00615D98">
            <w:pPr>
              <w:numPr>
                <w:ilvl w:val="12"/>
                <w:numId w:val="0"/>
              </w:num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708E07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C059363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F40591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8868C40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CBF67C4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FC8EFD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065002" w14:textId="77777777" w:rsidR="00C24664" w:rsidRPr="003832E0" w:rsidRDefault="00C2466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E383D3C" w14:textId="77777777" w:rsidR="00C24664" w:rsidRPr="003832E0" w:rsidRDefault="00C24664">
            <w:pPr>
              <w:rPr>
                <w:rFonts w:cstheme="minorHAnsi"/>
              </w:rPr>
            </w:pPr>
          </w:p>
        </w:tc>
      </w:tr>
      <w:tr w:rsidR="00C14732" w:rsidRPr="003832E0" w14:paraId="14F4304D" w14:textId="74A5126D" w:rsidTr="0043576D">
        <w:trPr>
          <w:trHeight w:val="305"/>
        </w:trPr>
        <w:tc>
          <w:tcPr>
            <w:tcW w:w="15843" w:type="dxa"/>
            <w:gridSpan w:val="9"/>
            <w:shd w:val="clear" w:color="auto" w:fill="EEECE1" w:themeFill="background2"/>
          </w:tcPr>
          <w:p w14:paraId="6F6DC461" w14:textId="77777777" w:rsidR="00C14732" w:rsidRDefault="00C14732" w:rsidP="00C14732">
            <w:pPr>
              <w:jc w:val="center"/>
              <w:rPr>
                <w:rFonts w:cstheme="minorHAnsi"/>
                <w:b/>
              </w:rPr>
            </w:pPr>
          </w:p>
          <w:p w14:paraId="7BECFA33" w14:textId="77777777" w:rsidR="00C14732" w:rsidRDefault="00C14732" w:rsidP="00C14732">
            <w:pPr>
              <w:jc w:val="center"/>
              <w:rPr>
                <w:rFonts w:cstheme="minorHAnsi"/>
                <w:b/>
              </w:rPr>
            </w:pPr>
            <w:r w:rsidRPr="00C14732">
              <w:rPr>
                <w:rFonts w:cstheme="minorHAnsi"/>
                <w:b/>
              </w:rPr>
              <w:t>Other potential KS3 topics (please add in specific details)</w:t>
            </w:r>
          </w:p>
          <w:p w14:paraId="7BC0C98B" w14:textId="0BE56F56" w:rsidR="00C14732" w:rsidRPr="00C14732" w:rsidRDefault="00C14732" w:rsidP="00C14732">
            <w:pPr>
              <w:jc w:val="center"/>
              <w:rPr>
                <w:rFonts w:cstheme="minorHAnsi"/>
                <w:b/>
              </w:rPr>
            </w:pPr>
          </w:p>
        </w:tc>
      </w:tr>
      <w:tr w:rsidR="00186D28" w:rsidRPr="003832E0" w14:paraId="199D7CD2" w14:textId="2E00D3B5" w:rsidTr="00186D28">
        <w:tc>
          <w:tcPr>
            <w:tcW w:w="6062" w:type="dxa"/>
          </w:tcPr>
          <w:p w14:paraId="3E9CF6AB" w14:textId="78C321FA" w:rsidR="0019260D" w:rsidRPr="00C14732" w:rsidRDefault="0019260D" w:rsidP="0019260D">
            <w:pPr>
              <w:numPr>
                <w:ilvl w:val="12"/>
                <w:numId w:val="0"/>
              </w:numPr>
              <w:ind w:left="720" w:hanging="720"/>
              <w:rPr>
                <w:rFonts w:cstheme="minorHAnsi"/>
                <w:b/>
              </w:rPr>
            </w:pPr>
            <w:r w:rsidRPr="00C14732">
              <w:rPr>
                <w:rFonts w:cstheme="minorHAnsi"/>
                <w:b/>
              </w:rPr>
              <w:t>The Roman Empire</w:t>
            </w:r>
          </w:p>
          <w:p w14:paraId="76EDB59D" w14:textId="455298A1" w:rsidR="00186D28" w:rsidRPr="00C14732" w:rsidRDefault="00186D28" w:rsidP="001926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14:paraId="185D385B" w14:textId="143745A3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47B953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37DF14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BA1617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A7FC6A2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A6A0EE" w14:textId="4936E86F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F762F7F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0C6841E" w14:textId="77777777" w:rsidR="00186D28" w:rsidRPr="003832E0" w:rsidRDefault="00186D28">
            <w:pPr>
              <w:rPr>
                <w:rFonts w:cstheme="minorHAnsi"/>
              </w:rPr>
            </w:pPr>
          </w:p>
        </w:tc>
      </w:tr>
      <w:tr w:rsidR="00186D28" w:rsidRPr="003832E0" w14:paraId="5688C870" w14:textId="0AC76A0A" w:rsidTr="00186D28">
        <w:tc>
          <w:tcPr>
            <w:tcW w:w="6062" w:type="dxa"/>
          </w:tcPr>
          <w:p w14:paraId="2217D0B5" w14:textId="77777777" w:rsidR="00186D28" w:rsidRPr="00C14732" w:rsidRDefault="0019260D">
            <w:pPr>
              <w:rPr>
                <w:rFonts w:cstheme="minorHAnsi"/>
                <w:b/>
              </w:rPr>
            </w:pPr>
            <w:r w:rsidRPr="00C14732">
              <w:rPr>
                <w:rFonts w:cstheme="minorHAnsi"/>
                <w:b/>
              </w:rPr>
              <w:lastRenderedPageBreak/>
              <w:t>The Renaissance</w:t>
            </w:r>
          </w:p>
          <w:p w14:paraId="49CA4BB2" w14:textId="4DDFE9C4" w:rsidR="0019260D" w:rsidRPr="00C14732" w:rsidRDefault="0019260D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14:paraId="70C6C979" w14:textId="277745A0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2C10AF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2B9BCB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57233D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623A3F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AEAA826" w14:textId="72F42CA9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A2A3E7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F3BADEB" w14:textId="77777777" w:rsidR="00186D28" w:rsidRPr="003832E0" w:rsidRDefault="00186D28">
            <w:pPr>
              <w:rPr>
                <w:rFonts w:cstheme="minorHAnsi"/>
              </w:rPr>
            </w:pPr>
          </w:p>
        </w:tc>
      </w:tr>
      <w:tr w:rsidR="00186D28" w:rsidRPr="003832E0" w14:paraId="19A6C167" w14:textId="4F8BD142" w:rsidTr="00186D28">
        <w:tc>
          <w:tcPr>
            <w:tcW w:w="6062" w:type="dxa"/>
          </w:tcPr>
          <w:p w14:paraId="37FFC9FC" w14:textId="77777777" w:rsidR="00186D28" w:rsidRPr="00C14732" w:rsidRDefault="0019260D" w:rsidP="0019260D">
            <w:pPr>
              <w:rPr>
                <w:rFonts w:cstheme="minorHAnsi"/>
                <w:b/>
              </w:rPr>
            </w:pPr>
            <w:r w:rsidRPr="00C14732">
              <w:rPr>
                <w:rFonts w:cstheme="minorHAnsi"/>
                <w:b/>
              </w:rPr>
              <w:t>The French Revolution</w:t>
            </w:r>
          </w:p>
          <w:p w14:paraId="587E59BC" w14:textId="6E0E5C82" w:rsidR="0019260D" w:rsidRPr="00C14732" w:rsidRDefault="0019260D" w:rsidP="0019260D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14:paraId="02457477" w14:textId="25B6C293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D91B3AD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2D398D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22111F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91DDE8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A5C4DD" w14:textId="7F613742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D69FC7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1E7B65B" w14:textId="77777777" w:rsidR="00186D28" w:rsidRPr="003832E0" w:rsidRDefault="00186D28">
            <w:pPr>
              <w:rPr>
                <w:rFonts w:cstheme="minorHAnsi"/>
              </w:rPr>
            </w:pPr>
          </w:p>
        </w:tc>
      </w:tr>
      <w:tr w:rsidR="00EB62C2" w:rsidRPr="003832E0" w14:paraId="3C66185B" w14:textId="77777777" w:rsidTr="00186D28">
        <w:tc>
          <w:tcPr>
            <w:tcW w:w="6062" w:type="dxa"/>
          </w:tcPr>
          <w:p w14:paraId="27C03BD4" w14:textId="64639979" w:rsidR="00EB62C2" w:rsidRPr="00C14732" w:rsidRDefault="00EB62C2" w:rsidP="0019260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African Kingdoms</w:t>
            </w:r>
          </w:p>
        </w:tc>
        <w:tc>
          <w:tcPr>
            <w:tcW w:w="1134" w:type="dxa"/>
          </w:tcPr>
          <w:p w14:paraId="14C40012" w14:textId="77777777" w:rsidR="00EB62C2" w:rsidRPr="003832E0" w:rsidRDefault="00EB62C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437407" w14:textId="77777777" w:rsidR="00EB62C2" w:rsidRPr="003832E0" w:rsidRDefault="00EB62C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C700F1" w14:textId="77777777" w:rsidR="00EB62C2" w:rsidRPr="003832E0" w:rsidRDefault="00EB62C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7BF392" w14:textId="77777777" w:rsidR="00EB62C2" w:rsidRPr="003832E0" w:rsidRDefault="00EB62C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3BEF98" w14:textId="77777777" w:rsidR="00EB62C2" w:rsidRPr="003832E0" w:rsidRDefault="00EB62C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6385F8" w14:textId="77777777" w:rsidR="00EB62C2" w:rsidRPr="003832E0" w:rsidRDefault="00EB62C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173636" w14:textId="77777777" w:rsidR="00EB62C2" w:rsidRPr="003832E0" w:rsidRDefault="00EB62C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B879B86" w14:textId="77777777" w:rsidR="00EB62C2" w:rsidRPr="003832E0" w:rsidRDefault="00EB62C2">
            <w:pPr>
              <w:rPr>
                <w:rFonts w:cstheme="minorHAnsi"/>
              </w:rPr>
            </w:pPr>
          </w:p>
        </w:tc>
      </w:tr>
      <w:tr w:rsidR="00186D28" w:rsidRPr="003832E0" w14:paraId="71BE411E" w14:textId="714B91AE" w:rsidTr="00186D28">
        <w:tc>
          <w:tcPr>
            <w:tcW w:w="6062" w:type="dxa"/>
          </w:tcPr>
          <w:p w14:paraId="4845761F" w14:textId="77777777" w:rsidR="00186D28" w:rsidRPr="00C14732" w:rsidRDefault="0019260D">
            <w:pPr>
              <w:rPr>
                <w:rFonts w:cstheme="minorHAnsi"/>
                <w:b/>
              </w:rPr>
            </w:pPr>
            <w:r w:rsidRPr="00C14732">
              <w:rPr>
                <w:rFonts w:cstheme="minorHAnsi"/>
                <w:b/>
              </w:rPr>
              <w:t>Islamic Civilisations</w:t>
            </w:r>
          </w:p>
          <w:p w14:paraId="2D5656D3" w14:textId="2F576EE1" w:rsidR="0019260D" w:rsidRPr="00C14732" w:rsidRDefault="0019260D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14:paraId="644D9E4A" w14:textId="6F5344C3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BE5B39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29711A5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D78708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CC7598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35C4DD" w14:textId="29FADBBC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2D0A89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B20AB21" w14:textId="77777777" w:rsidR="00186D28" w:rsidRPr="003832E0" w:rsidRDefault="00186D28">
            <w:pPr>
              <w:rPr>
                <w:rFonts w:cstheme="minorHAnsi"/>
              </w:rPr>
            </w:pPr>
          </w:p>
        </w:tc>
      </w:tr>
      <w:tr w:rsidR="00186D28" w:rsidRPr="003832E0" w14:paraId="763E328C" w14:textId="2F5218FC" w:rsidTr="00186D28">
        <w:tc>
          <w:tcPr>
            <w:tcW w:w="6062" w:type="dxa"/>
          </w:tcPr>
          <w:p w14:paraId="50FD6020" w14:textId="77777777" w:rsidR="0019260D" w:rsidRPr="00C14732" w:rsidRDefault="0019260D" w:rsidP="001926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  <w:b/>
              </w:rPr>
            </w:pPr>
            <w:r w:rsidRPr="00C14732">
              <w:rPr>
                <w:rFonts w:cstheme="minorHAnsi"/>
                <w:b/>
              </w:rPr>
              <w:t>The indigenous people of North America</w:t>
            </w:r>
          </w:p>
          <w:p w14:paraId="2AD50A92" w14:textId="2F4A6C54" w:rsidR="00186D28" w:rsidRPr="00C14732" w:rsidRDefault="00186D28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14:paraId="4A034174" w14:textId="6881D1FE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9F2E4BD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D809D0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FDA8E2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E15863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969842" w14:textId="19C807D6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BCFC9E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B954918" w14:textId="77777777" w:rsidR="00186D28" w:rsidRPr="003832E0" w:rsidRDefault="00186D28">
            <w:pPr>
              <w:rPr>
                <w:rFonts w:cstheme="minorHAnsi"/>
              </w:rPr>
            </w:pPr>
          </w:p>
        </w:tc>
      </w:tr>
      <w:tr w:rsidR="00186D28" w:rsidRPr="003832E0" w14:paraId="286AEBC8" w14:textId="29221DD9" w:rsidTr="00186D28">
        <w:tc>
          <w:tcPr>
            <w:tcW w:w="6062" w:type="dxa"/>
          </w:tcPr>
          <w:p w14:paraId="4AD57C07" w14:textId="3AB384EB" w:rsidR="0019260D" w:rsidRPr="00C14732" w:rsidRDefault="0019260D" w:rsidP="001926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theme="minorHAnsi"/>
                <w:b/>
              </w:rPr>
            </w:pPr>
            <w:r w:rsidRPr="00C14732">
              <w:rPr>
                <w:rFonts w:cstheme="minorHAnsi"/>
                <w:b/>
              </w:rPr>
              <w:t>Black people of the Americas and Civil Rights</w:t>
            </w:r>
          </w:p>
          <w:p w14:paraId="4B2629DB" w14:textId="552AAFA7" w:rsidR="00186D28" w:rsidRPr="00C14732" w:rsidRDefault="00186D28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14:paraId="1220A049" w14:textId="5761DF81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B1CF50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928051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C31217D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B8F6EC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6F99EC" w14:textId="450897EB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70A7F6F" w14:textId="77777777" w:rsidR="00186D28" w:rsidRPr="003832E0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CDFD8B0" w14:textId="77777777" w:rsidR="00186D28" w:rsidRPr="003832E0" w:rsidRDefault="00186D28">
            <w:pPr>
              <w:rPr>
                <w:rFonts w:cstheme="minorHAnsi"/>
              </w:rPr>
            </w:pPr>
          </w:p>
        </w:tc>
      </w:tr>
    </w:tbl>
    <w:p w14:paraId="0F8FF39A" w14:textId="49AFC39D" w:rsidR="00FA5D42" w:rsidRPr="003832E0" w:rsidRDefault="00FA5D42">
      <w:pPr>
        <w:rPr>
          <w:rFonts w:cstheme="minorHAnsi"/>
        </w:rPr>
      </w:pP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186D28" w:rsidRPr="003832E0" w14:paraId="48DA81BD" w14:textId="77777777" w:rsidTr="003832E0">
        <w:tc>
          <w:tcPr>
            <w:tcW w:w="6062" w:type="dxa"/>
            <w:shd w:val="clear" w:color="auto" w:fill="BFBFBF" w:themeFill="background1" w:themeFillShade="BF"/>
          </w:tcPr>
          <w:p w14:paraId="35A99A9F" w14:textId="77777777" w:rsidR="004F2F55" w:rsidRPr="003832E0" w:rsidRDefault="00186D28" w:rsidP="003832E0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KS4</w:t>
            </w:r>
          </w:p>
          <w:p w14:paraId="27543061" w14:textId="77777777" w:rsidR="004F2F55" w:rsidRPr="003832E0" w:rsidRDefault="004F2F55" w:rsidP="003832E0">
            <w:pPr>
              <w:rPr>
                <w:rFonts w:cstheme="minorHAnsi"/>
              </w:rPr>
            </w:pPr>
          </w:p>
          <w:p w14:paraId="0A6629BF" w14:textId="63D0BD59" w:rsidR="00186D28" w:rsidRPr="003832E0" w:rsidRDefault="004F2F55" w:rsidP="003832E0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Topics and areas of study</w:t>
            </w:r>
            <w:r w:rsidR="00186D28" w:rsidRPr="003832E0">
              <w:rPr>
                <w:rFonts w:cstheme="minorHAnsi"/>
              </w:rPr>
              <w:t xml:space="preserve">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C5C420E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 xml:space="preserve">Initial Knowledge Grade </w:t>
            </w:r>
          </w:p>
          <w:p w14:paraId="4A5ED95E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33C5D386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 xml:space="preserve">Source </w:t>
            </w:r>
          </w:p>
          <w:p w14:paraId="4750967E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9AA3F4E" w14:textId="77777777" w:rsidR="00186D28" w:rsidRPr="003832E0" w:rsidRDefault="00186D28" w:rsidP="003832E0">
            <w:pPr>
              <w:jc w:val="center"/>
              <w:rPr>
                <w:rFonts w:cstheme="minorHAnsi"/>
              </w:rPr>
            </w:pPr>
            <w:r w:rsidRPr="003832E0">
              <w:rPr>
                <w:rFonts w:cstheme="minorHAnsi"/>
                <w:sz w:val="20"/>
              </w:rPr>
              <w:t>Any school experience 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34B83E2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30F21FC" w14:textId="77777777" w:rsidR="00186D28" w:rsidRPr="003832E0" w:rsidRDefault="00186D28" w:rsidP="003832E0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3832E0">
              <w:rPr>
                <w:rFonts w:cstheme="minorHAnsi"/>
                <w:color w:val="FFC000"/>
                <w:sz w:val="20"/>
              </w:rPr>
              <w:t>January</w:t>
            </w:r>
          </w:p>
          <w:p w14:paraId="069792D2" w14:textId="77777777" w:rsidR="00186D28" w:rsidRPr="003832E0" w:rsidRDefault="00186D28" w:rsidP="003832E0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3832E0">
              <w:rPr>
                <w:rFonts w:cstheme="minorHAnsi"/>
                <w:color w:val="FFC000"/>
                <w:sz w:val="20"/>
              </w:rPr>
              <w:t>Knowledge</w:t>
            </w:r>
          </w:p>
          <w:p w14:paraId="7FE846B2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CED14A7" w14:textId="77777777" w:rsidR="00186D28" w:rsidRPr="003832E0" w:rsidRDefault="00186D28" w:rsidP="003832E0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3832E0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7E3DF30D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9A23641" w14:textId="77777777" w:rsidR="00186D28" w:rsidRPr="003832E0" w:rsidRDefault="00186D28" w:rsidP="003832E0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3832E0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4F083141" w14:textId="77777777" w:rsidR="00186D28" w:rsidRPr="003832E0" w:rsidRDefault="00186D28" w:rsidP="003832E0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3832E0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08567C0F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78E1FF12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>Target/Action Plan Narrative</w:t>
            </w:r>
          </w:p>
          <w:p w14:paraId="11035B84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C14732" w:rsidRPr="003832E0" w14:paraId="599A96BC" w14:textId="77777777" w:rsidTr="0043576D">
        <w:tc>
          <w:tcPr>
            <w:tcW w:w="15843" w:type="dxa"/>
            <w:gridSpan w:val="9"/>
            <w:shd w:val="clear" w:color="auto" w:fill="EEECE1" w:themeFill="background2"/>
          </w:tcPr>
          <w:p w14:paraId="15D8C65F" w14:textId="77777777" w:rsidR="00C14732" w:rsidRDefault="00C14732" w:rsidP="00C14732">
            <w:pPr>
              <w:jc w:val="center"/>
              <w:rPr>
                <w:rFonts w:cstheme="minorHAnsi"/>
                <w:b/>
              </w:rPr>
            </w:pPr>
          </w:p>
          <w:p w14:paraId="7F7B2EB7" w14:textId="77777777" w:rsidR="00C14732" w:rsidRDefault="00C14732" w:rsidP="00C14732">
            <w:pPr>
              <w:jc w:val="center"/>
              <w:rPr>
                <w:rFonts w:cstheme="minorHAnsi"/>
                <w:b/>
              </w:rPr>
            </w:pPr>
            <w:r w:rsidRPr="00C14732">
              <w:rPr>
                <w:rFonts w:cstheme="minorHAnsi"/>
                <w:b/>
              </w:rPr>
              <w:t>Thematic study</w:t>
            </w:r>
          </w:p>
          <w:p w14:paraId="5948D184" w14:textId="589FA49E" w:rsidR="00C14732" w:rsidRPr="003832E0" w:rsidRDefault="00C14732" w:rsidP="00C14732">
            <w:pPr>
              <w:jc w:val="center"/>
              <w:rPr>
                <w:rFonts w:cstheme="minorHAnsi"/>
              </w:rPr>
            </w:pPr>
          </w:p>
        </w:tc>
      </w:tr>
      <w:tr w:rsidR="00C14732" w:rsidRPr="003832E0" w14:paraId="04E60FF5" w14:textId="77777777" w:rsidTr="003832E0">
        <w:tc>
          <w:tcPr>
            <w:tcW w:w="6062" w:type="dxa"/>
          </w:tcPr>
          <w:p w14:paraId="3F8D968E" w14:textId="77777777" w:rsidR="0043576D" w:rsidRDefault="0043576D" w:rsidP="00C14732">
            <w:pPr>
              <w:autoSpaceDE w:val="0"/>
              <w:autoSpaceDN w:val="0"/>
              <w:adjustRightInd w:val="0"/>
              <w:rPr>
                <w:rFonts w:cs="Verdana"/>
                <w:b/>
              </w:rPr>
            </w:pPr>
          </w:p>
          <w:p w14:paraId="4420E89F" w14:textId="250B5A22" w:rsidR="00C14732" w:rsidRDefault="00C14732" w:rsidP="00C14732">
            <w:pPr>
              <w:autoSpaceDE w:val="0"/>
              <w:autoSpaceDN w:val="0"/>
              <w:adjustRightInd w:val="0"/>
              <w:rPr>
                <w:rFonts w:cs="Verdana"/>
                <w:b/>
              </w:rPr>
            </w:pPr>
            <w:r w:rsidRPr="00C14732">
              <w:rPr>
                <w:rFonts w:cs="Verdana"/>
                <w:b/>
              </w:rPr>
              <w:t>Crime and punishment in Britain, c1000–present</w:t>
            </w:r>
          </w:p>
          <w:p w14:paraId="6A296C49" w14:textId="073D8417" w:rsidR="0043576D" w:rsidRPr="00C14732" w:rsidRDefault="0043576D" w:rsidP="00C1473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522C126C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FCB9445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0040F81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D3AC3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181B5F5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82E500B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C1A04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62D5A18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C14732" w:rsidRPr="003832E0" w14:paraId="2D829391" w14:textId="77777777" w:rsidTr="003832E0">
        <w:tc>
          <w:tcPr>
            <w:tcW w:w="6062" w:type="dxa"/>
          </w:tcPr>
          <w:p w14:paraId="610A3854" w14:textId="77777777" w:rsidR="0043576D" w:rsidRDefault="0043576D" w:rsidP="00C14732">
            <w:pPr>
              <w:autoSpaceDE w:val="0"/>
              <w:autoSpaceDN w:val="0"/>
              <w:adjustRightInd w:val="0"/>
              <w:rPr>
                <w:rFonts w:cs="Verdana"/>
                <w:b/>
              </w:rPr>
            </w:pPr>
          </w:p>
          <w:p w14:paraId="431E9641" w14:textId="1A5C4686" w:rsidR="00C14732" w:rsidRPr="00C14732" w:rsidRDefault="00C14732" w:rsidP="00C14732">
            <w:pPr>
              <w:autoSpaceDE w:val="0"/>
              <w:autoSpaceDN w:val="0"/>
              <w:adjustRightInd w:val="0"/>
              <w:rPr>
                <w:rFonts w:cs="Verdana"/>
                <w:b/>
              </w:rPr>
            </w:pPr>
            <w:r w:rsidRPr="00C14732">
              <w:rPr>
                <w:rFonts w:cs="Verdana"/>
                <w:b/>
              </w:rPr>
              <w:t>Medicine in Britain, c1250–present</w:t>
            </w:r>
          </w:p>
          <w:p w14:paraId="39FE950B" w14:textId="77777777" w:rsidR="00C14732" w:rsidRP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76A88C6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1E46B8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8BE6D3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922E84B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36759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48F9F2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A96A38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B5CADC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C14732" w:rsidRPr="003832E0" w14:paraId="63C12512" w14:textId="77777777" w:rsidTr="003832E0">
        <w:tc>
          <w:tcPr>
            <w:tcW w:w="6062" w:type="dxa"/>
          </w:tcPr>
          <w:p w14:paraId="552D38E3" w14:textId="77777777" w:rsidR="0043576D" w:rsidRDefault="0043576D" w:rsidP="00C14732">
            <w:pPr>
              <w:autoSpaceDE w:val="0"/>
              <w:autoSpaceDN w:val="0"/>
              <w:adjustRightInd w:val="0"/>
              <w:rPr>
                <w:rFonts w:cs="Verdana"/>
                <w:b/>
              </w:rPr>
            </w:pPr>
          </w:p>
          <w:p w14:paraId="1EA0F49A" w14:textId="31C106C3" w:rsidR="00C14732" w:rsidRDefault="00C14732" w:rsidP="00C14732">
            <w:pPr>
              <w:autoSpaceDE w:val="0"/>
              <w:autoSpaceDN w:val="0"/>
              <w:adjustRightInd w:val="0"/>
              <w:rPr>
                <w:rFonts w:cs="Verdana"/>
                <w:b/>
              </w:rPr>
            </w:pPr>
            <w:r w:rsidRPr="00C14732">
              <w:rPr>
                <w:rFonts w:cs="Verdana"/>
                <w:b/>
              </w:rPr>
              <w:t>Warfare and British society, c1250–present</w:t>
            </w:r>
          </w:p>
          <w:p w14:paraId="35593644" w14:textId="3908B8A9" w:rsidR="00C14732" w:rsidRP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3A838BEC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9B9F92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4457EC6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1D70DB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7F7639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E73B6E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6DFB2D2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EDBDD2F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C14732" w:rsidRPr="003832E0" w14:paraId="075BA966" w14:textId="77777777" w:rsidTr="003832E0">
        <w:tc>
          <w:tcPr>
            <w:tcW w:w="6062" w:type="dxa"/>
          </w:tcPr>
          <w:p w14:paraId="578AE718" w14:textId="77777777" w:rsidR="0043576D" w:rsidRDefault="0043576D" w:rsidP="00C14732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</w:p>
          <w:p w14:paraId="4F4FA747" w14:textId="6275AD6C" w:rsidR="00C14732" w:rsidRDefault="00C14732" w:rsidP="00C14732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r w:rsidRPr="00C14732">
              <w:rPr>
                <w:rFonts w:cs="Calibri"/>
                <w:b/>
              </w:rPr>
              <w:t>Migrants to Britain, c.1250 to present</w:t>
            </w:r>
          </w:p>
          <w:p w14:paraId="751A6A5A" w14:textId="060A2C3C" w:rsidR="00C14732" w:rsidRP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116EF2B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861044E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EF1147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76D50B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D7D167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891E0F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52DD6B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A054603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961477" w:rsidRPr="003832E0" w14:paraId="2562891F" w14:textId="77777777" w:rsidTr="003832E0">
        <w:tc>
          <w:tcPr>
            <w:tcW w:w="6062" w:type="dxa"/>
          </w:tcPr>
          <w:p w14:paraId="5E4DAF24" w14:textId="77777777" w:rsidR="0043576D" w:rsidRDefault="0043576D" w:rsidP="00961477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</w:p>
          <w:p w14:paraId="35F8ACF2" w14:textId="00C9F1CB" w:rsidR="00961477" w:rsidRPr="00C14732" w:rsidRDefault="00961477" w:rsidP="00961477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  <w:r w:rsidRPr="00C14732">
              <w:rPr>
                <w:rFonts w:cstheme="minorHAnsi"/>
                <w:b/>
                <w:lang w:val="en-US"/>
              </w:rPr>
              <w:t xml:space="preserve"> </w:t>
            </w:r>
            <w:r w:rsidR="00C14732" w:rsidRPr="00C14732">
              <w:rPr>
                <w:rFonts w:cs="Calibri"/>
                <w:b/>
              </w:rPr>
              <w:t>The British people and the state, 1170 - present</w:t>
            </w:r>
          </w:p>
          <w:p w14:paraId="430CEEB9" w14:textId="77777777" w:rsidR="00961477" w:rsidRPr="00C14732" w:rsidRDefault="00961477" w:rsidP="0096147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622F1376" w14:textId="77777777" w:rsidR="00961477" w:rsidRPr="003832E0" w:rsidRDefault="00961477" w:rsidP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30A710E" w14:textId="77777777" w:rsidR="00961477" w:rsidRPr="003832E0" w:rsidRDefault="00961477" w:rsidP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A0021A" w14:textId="77777777" w:rsidR="00961477" w:rsidRPr="003832E0" w:rsidRDefault="00961477" w:rsidP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7D5505" w14:textId="77777777" w:rsidR="00961477" w:rsidRPr="003832E0" w:rsidRDefault="00961477" w:rsidP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3375CA" w14:textId="77777777" w:rsidR="00961477" w:rsidRPr="003832E0" w:rsidRDefault="00961477" w:rsidP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3A901D" w14:textId="77777777" w:rsidR="00961477" w:rsidRPr="003832E0" w:rsidRDefault="00961477" w:rsidP="003832E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B77830" w14:textId="77777777" w:rsidR="00961477" w:rsidRPr="003832E0" w:rsidRDefault="00961477" w:rsidP="003832E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D8A8022" w14:textId="77777777" w:rsidR="00961477" w:rsidRPr="003832E0" w:rsidRDefault="00961477" w:rsidP="003832E0">
            <w:pPr>
              <w:rPr>
                <w:rFonts w:cstheme="minorHAnsi"/>
              </w:rPr>
            </w:pPr>
          </w:p>
        </w:tc>
      </w:tr>
      <w:tr w:rsidR="00C14732" w:rsidRPr="003832E0" w14:paraId="32DC0021" w14:textId="77777777" w:rsidTr="0043576D">
        <w:tc>
          <w:tcPr>
            <w:tcW w:w="15843" w:type="dxa"/>
            <w:gridSpan w:val="9"/>
            <w:shd w:val="clear" w:color="auto" w:fill="EEECE1" w:themeFill="background2"/>
          </w:tcPr>
          <w:p w14:paraId="3C4AADE2" w14:textId="77777777" w:rsidR="00C14732" w:rsidRDefault="00C14732" w:rsidP="00C1473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lang w:val="en-US"/>
              </w:rPr>
            </w:pPr>
          </w:p>
          <w:p w14:paraId="63467524" w14:textId="13EBD8FF" w:rsidR="00C14732" w:rsidRPr="00C14732" w:rsidRDefault="00C14732" w:rsidP="00C1473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British Depth Studies</w:t>
            </w:r>
          </w:p>
          <w:p w14:paraId="560C59C0" w14:textId="77777777" w:rsidR="00C14732" w:rsidRPr="003832E0" w:rsidRDefault="00C14732" w:rsidP="00C14732">
            <w:pPr>
              <w:jc w:val="center"/>
              <w:rPr>
                <w:rFonts w:cstheme="minorHAnsi"/>
              </w:rPr>
            </w:pPr>
          </w:p>
        </w:tc>
      </w:tr>
      <w:tr w:rsidR="00C14732" w:rsidRPr="003832E0" w14:paraId="4F216700" w14:textId="77777777" w:rsidTr="003832E0">
        <w:tc>
          <w:tcPr>
            <w:tcW w:w="6062" w:type="dxa"/>
          </w:tcPr>
          <w:p w14:paraId="63A29499" w14:textId="77777777" w:rsidR="0043576D" w:rsidRDefault="0043576D" w:rsidP="00C14732">
            <w:pPr>
              <w:pStyle w:val="Normal1"/>
              <w:rPr>
                <w:rFonts w:asciiTheme="minorHAnsi" w:hAnsiTheme="minorHAnsi" w:cstheme="minorHAnsi"/>
                <w:b/>
              </w:rPr>
            </w:pPr>
          </w:p>
          <w:p w14:paraId="7239E392" w14:textId="21AC220A" w:rsidR="00C14732" w:rsidRPr="00C14732" w:rsidRDefault="00C14732" w:rsidP="00C14732">
            <w:pPr>
              <w:pStyle w:val="Normal1"/>
              <w:rPr>
                <w:rFonts w:asciiTheme="minorHAnsi" w:hAnsiTheme="minorHAnsi" w:cstheme="minorHAnsi"/>
                <w:b/>
              </w:rPr>
            </w:pPr>
            <w:r w:rsidRPr="00C14732">
              <w:rPr>
                <w:rFonts w:asciiTheme="minorHAnsi" w:hAnsiTheme="minorHAnsi" w:cstheme="minorHAnsi"/>
                <w:b/>
              </w:rPr>
              <w:t>The Norman conquest, 1060 – 88</w:t>
            </w:r>
          </w:p>
          <w:p w14:paraId="5043F28E" w14:textId="0725A7C2" w:rsidR="00C14732" w:rsidRP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</w:p>
        </w:tc>
        <w:tc>
          <w:tcPr>
            <w:tcW w:w="1134" w:type="dxa"/>
          </w:tcPr>
          <w:p w14:paraId="59BD08E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0A6AAB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AAEE2C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7FF5D5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06E323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944B219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7130A3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63C8F6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C14732" w:rsidRPr="003832E0" w14:paraId="7DB28EB9" w14:textId="77777777" w:rsidTr="003832E0">
        <w:tc>
          <w:tcPr>
            <w:tcW w:w="6062" w:type="dxa"/>
          </w:tcPr>
          <w:p w14:paraId="5AE961AD" w14:textId="77777777" w:rsidR="0043576D" w:rsidRDefault="0043576D" w:rsidP="00C1473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14:paraId="5686DEDE" w14:textId="78046025" w:rsid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C14732">
              <w:rPr>
                <w:rFonts w:cstheme="minorHAnsi"/>
                <w:b/>
              </w:rPr>
              <w:t>The reigns of King Richard I and King John, 1189–1216</w:t>
            </w:r>
          </w:p>
          <w:p w14:paraId="003CF38A" w14:textId="7E8F323A" w:rsidR="00C14732" w:rsidRP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</w:p>
        </w:tc>
        <w:tc>
          <w:tcPr>
            <w:tcW w:w="1134" w:type="dxa"/>
          </w:tcPr>
          <w:p w14:paraId="3D57B233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85C29CA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BC1BC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8167C5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76D44D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BB3874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E71B9F8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BF83FBF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C14732" w:rsidRPr="003832E0" w14:paraId="6CA559BC" w14:textId="77777777" w:rsidTr="003832E0">
        <w:tc>
          <w:tcPr>
            <w:tcW w:w="6062" w:type="dxa"/>
          </w:tcPr>
          <w:p w14:paraId="418608F9" w14:textId="77777777" w:rsidR="0043576D" w:rsidRDefault="0043576D" w:rsidP="00C14732">
            <w:pPr>
              <w:pStyle w:val="Normal1"/>
              <w:rPr>
                <w:rFonts w:asciiTheme="minorHAnsi" w:eastAsiaTheme="minorHAnsi" w:hAnsiTheme="minorHAnsi" w:cstheme="minorHAnsi"/>
                <w:b/>
                <w:color w:val="auto"/>
              </w:rPr>
            </w:pPr>
          </w:p>
          <w:p w14:paraId="6A66548C" w14:textId="7A985872" w:rsidR="00C14732" w:rsidRPr="00C14732" w:rsidRDefault="00C14732" w:rsidP="00C14732">
            <w:pPr>
              <w:pStyle w:val="Normal1"/>
              <w:rPr>
                <w:rFonts w:asciiTheme="minorHAnsi" w:eastAsiaTheme="minorHAnsi" w:hAnsiTheme="minorHAnsi" w:cstheme="minorHAnsi"/>
                <w:b/>
                <w:color w:val="auto"/>
              </w:rPr>
            </w:pPr>
            <w:r w:rsidRPr="00C14732">
              <w:rPr>
                <w:rFonts w:asciiTheme="minorHAnsi" w:eastAsiaTheme="minorHAnsi" w:hAnsiTheme="minorHAnsi" w:cstheme="minorHAnsi"/>
                <w:b/>
                <w:color w:val="auto"/>
              </w:rPr>
              <w:t>The reign of Edward I, 1272–1307</w:t>
            </w:r>
          </w:p>
          <w:p w14:paraId="43E7CB44" w14:textId="6DD83CF7" w:rsidR="00C14732" w:rsidRP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</w:p>
        </w:tc>
        <w:tc>
          <w:tcPr>
            <w:tcW w:w="1134" w:type="dxa"/>
          </w:tcPr>
          <w:p w14:paraId="2E6DD17C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60A5D76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B0426C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F0F8D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185F34A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D352C6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81B4E45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A968CD4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C14732" w:rsidRPr="003832E0" w14:paraId="1A66DCD7" w14:textId="77777777" w:rsidTr="003832E0">
        <w:tc>
          <w:tcPr>
            <w:tcW w:w="6062" w:type="dxa"/>
          </w:tcPr>
          <w:p w14:paraId="60C0B3D0" w14:textId="77777777" w:rsidR="0043576D" w:rsidRDefault="0043576D" w:rsidP="00C1473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  <w:p w14:paraId="2A64E233" w14:textId="1305CE1C" w:rsid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C14732">
              <w:rPr>
                <w:rFonts w:cstheme="minorHAnsi"/>
                <w:b/>
              </w:rPr>
              <w:t>Henry VIII and his ministers, 1509–40</w:t>
            </w:r>
          </w:p>
          <w:p w14:paraId="1EB68E69" w14:textId="5CC5C6B4" w:rsidR="00C14732" w:rsidRP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</w:p>
        </w:tc>
        <w:tc>
          <w:tcPr>
            <w:tcW w:w="1134" w:type="dxa"/>
          </w:tcPr>
          <w:p w14:paraId="5C82156E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7CFB26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BBA0A5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70EAA7E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8AF615D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371276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ACC255C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4C23B3A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C14732" w:rsidRPr="003832E0" w14:paraId="18F4C095" w14:textId="77777777" w:rsidTr="003832E0">
        <w:tc>
          <w:tcPr>
            <w:tcW w:w="6062" w:type="dxa"/>
          </w:tcPr>
          <w:p w14:paraId="138899D8" w14:textId="77777777" w:rsidR="0043576D" w:rsidRDefault="0043576D" w:rsidP="00C14732">
            <w:pPr>
              <w:pStyle w:val="Normal1"/>
              <w:rPr>
                <w:rFonts w:asciiTheme="minorHAnsi" w:eastAsiaTheme="minorHAnsi" w:hAnsiTheme="minorHAnsi" w:cstheme="minorHAnsi"/>
                <w:b/>
                <w:bCs/>
                <w:color w:val="auto"/>
              </w:rPr>
            </w:pPr>
          </w:p>
          <w:p w14:paraId="3ED8361B" w14:textId="675719E0" w:rsidR="00C14732" w:rsidRPr="00C14732" w:rsidRDefault="00C14732" w:rsidP="00C14732">
            <w:pPr>
              <w:pStyle w:val="Normal1"/>
              <w:rPr>
                <w:rFonts w:asciiTheme="minorHAnsi" w:eastAsiaTheme="minorHAnsi" w:hAnsiTheme="minorHAnsi" w:cstheme="minorHAnsi"/>
                <w:b/>
                <w:bCs/>
                <w:color w:val="auto"/>
              </w:rPr>
            </w:pPr>
            <w:r w:rsidRPr="00C14732">
              <w:rPr>
                <w:rFonts w:asciiTheme="minorHAnsi" w:eastAsiaTheme="minorHAnsi" w:hAnsiTheme="minorHAnsi" w:cstheme="minorHAnsi"/>
                <w:b/>
                <w:bCs/>
                <w:color w:val="auto"/>
              </w:rPr>
              <w:t>Elizabethan England, c1558–1603</w:t>
            </w:r>
          </w:p>
          <w:p w14:paraId="5EB6EE19" w14:textId="7D12919C" w:rsidR="00C14732" w:rsidRP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</w:p>
        </w:tc>
        <w:tc>
          <w:tcPr>
            <w:tcW w:w="1134" w:type="dxa"/>
          </w:tcPr>
          <w:p w14:paraId="2AD9260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939D92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10E67F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6764AA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8D8F05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AB494AD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B86CDE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A354714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C14732" w:rsidRPr="003832E0" w14:paraId="76C896CB" w14:textId="77777777" w:rsidTr="003832E0">
        <w:tc>
          <w:tcPr>
            <w:tcW w:w="6062" w:type="dxa"/>
          </w:tcPr>
          <w:p w14:paraId="59717890" w14:textId="77777777" w:rsidR="0043576D" w:rsidRDefault="0043576D" w:rsidP="00C14732">
            <w:pPr>
              <w:pStyle w:val="Normal1"/>
              <w:rPr>
                <w:rFonts w:asciiTheme="minorHAnsi" w:eastAsiaTheme="minorHAnsi" w:hAnsiTheme="minorHAnsi" w:cstheme="minorHAnsi"/>
                <w:b/>
                <w:bCs/>
                <w:color w:val="auto"/>
              </w:rPr>
            </w:pPr>
          </w:p>
          <w:p w14:paraId="07A070EB" w14:textId="08F27B51" w:rsidR="00C14732" w:rsidRPr="00C14732" w:rsidRDefault="00C14732" w:rsidP="00C14732">
            <w:pPr>
              <w:pStyle w:val="Normal1"/>
              <w:rPr>
                <w:rFonts w:asciiTheme="minorHAnsi" w:eastAsiaTheme="minorHAnsi" w:hAnsiTheme="minorHAnsi" w:cstheme="minorHAnsi"/>
                <w:b/>
                <w:bCs/>
                <w:color w:val="auto"/>
              </w:rPr>
            </w:pPr>
            <w:r w:rsidRPr="00C14732">
              <w:rPr>
                <w:rFonts w:asciiTheme="minorHAnsi" w:eastAsiaTheme="minorHAnsi" w:hAnsiTheme="minorHAnsi" w:cstheme="minorHAnsi"/>
                <w:b/>
                <w:bCs/>
                <w:color w:val="auto"/>
              </w:rPr>
              <w:t>Restoration England, 1660–1685</w:t>
            </w:r>
          </w:p>
          <w:p w14:paraId="1A9585B6" w14:textId="00BBE2D4" w:rsidR="00C14732" w:rsidRPr="00C14732" w:rsidRDefault="00C14732" w:rsidP="00C14732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</w:p>
        </w:tc>
        <w:tc>
          <w:tcPr>
            <w:tcW w:w="1134" w:type="dxa"/>
          </w:tcPr>
          <w:p w14:paraId="753761AB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8AAD30E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C6FBCB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A6AEC3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68B4E60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4A830D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A92832E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1BF6669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C14732" w:rsidRPr="003832E0" w14:paraId="47A35BB6" w14:textId="77777777" w:rsidTr="003832E0">
        <w:tc>
          <w:tcPr>
            <w:tcW w:w="6062" w:type="dxa"/>
          </w:tcPr>
          <w:p w14:paraId="7F369398" w14:textId="77777777" w:rsidR="0043576D" w:rsidRDefault="0043576D" w:rsidP="00C14732">
            <w:pPr>
              <w:pStyle w:val="Normal1"/>
              <w:rPr>
                <w:rFonts w:asciiTheme="minorHAnsi" w:hAnsiTheme="minorHAnsi" w:cstheme="minorHAnsi"/>
                <w:b/>
              </w:rPr>
            </w:pPr>
          </w:p>
          <w:p w14:paraId="3118A94F" w14:textId="25606CB1" w:rsidR="00C14732" w:rsidRPr="00C14732" w:rsidRDefault="00C14732" w:rsidP="00C14732">
            <w:pPr>
              <w:pStyle w:val="Normal1"/>
              <w:rPr>
                <w:rFonts w:asciiTheme="minorHAnsi" w:hAnsiTheme="minorHAnsi" w:cstheme="minorHAnsi"/>
                <w:b/>
              </w:rPr>
            </w:pPr>
            <w:r w:rsidRPr="00C14732">
              <w:rPr>
                <w:rFonts w:asciiTheme="minorHAnsi" w:hAnsiTheme="minorHAnsi" w:cstheme="minorHAnsi"/>
                <w:b/>
              </w:rPr>
              <w:t>Britain in peace and war 1900 – 18</w:t>
            </w:r>
          </w:p>
          <w:p w14:paraId="084DE2FC" w14:textId="22E2CC24" w:rsidR="00C14732" w:rsidRPr="00C14732" w:rsidRDefault="00C14732" w:rsidP="00C14732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14:paraId="2F098D21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77EB94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F955645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1B762C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915F69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06086C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7E09CD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34ACCE5" w14:textId="77777777" w:rsidR="00C14732" w:rsidRPr="003832E0" w:rsidRDefault="00C14732" w:rsidP="00C14732">
            <w:pPr>
              <w:rPr>
                <w:rFonts w:cstheme="minorHAnsi"/>
              </w:rPr>
            </w:pPr>
          </w:p>
        </w:tc>
      </w:tr>
      <w:tr w:rsidR="00C14732" w:rsidRPr="003832E0" w14:paraId="66704B03" w14:textId="77777777" w:rsidTr="0043576D">
        <w:tc>
          <w:tcPr>
            <w:tcW w:w="15843" w:type="dxa"/>
            <w:gridSpan w:val="9"/>
            <w:shd w:val="clear" w:color="auto" w:fill="EEECE1" w:themeFill="background2"/>
          </w:tcPr>
          <w:p w14:paraId="19B17102" w14:textId="77777777" w:rsidR="00C14732" w:rsidRDefault="00C14732" w:rsidP="00C14732">
            <w:pPr>
              <w:jc w:val="center"/>
              <w:rPr>
                <w:b/>
              </w:rPr>
            </w:pPr>
          </w:p>
          <w:p w14:paraId="34A7FA4E" w14:textId="77777777" w:rsidR="00C14732" w:rsidRDefault="00C14732" w:rsidP="00C14732">
            <w:pPr>
              <w:jc w:val="center"/>
              <w:rPr>
                <w:b/>
              </w:rPr>
            </w:pPr>
            <w:r>
              <w:rPr>
                <w:b/>
              </w:rPr>
              <w:t>World depth and Period study</w:t>
            </w:r>
          </w:p>
          <w:p w14:paraId="4D9BA0AF" w14:textId="2A41AD74" w:rsidR="00C14732" w:rsidRPr="003832E0" w:rsidRDefault="00C14732" w:rsidP="00C14732">
            <w:pPr>
              <w:jc w:val="center"/>
              <w:rPr>
                <w:rFonts w:cstheme="minorHAnsi"/>
              </w:rPr>
            </w:pPr>
          </w:p>
        </w:tc>
      </w:tr>
      <w:tr w:rsidR="0043576D" w:rsidRPr="003832E0" w14:paraId="58DDCE02" w14:textId="77777777" w:rsidTr="003832E0">
        <w:trPr>
          <w:trHeight w:val="305"/>
        </w:trPr>
        <w:tc>
          <w:tcPr>
            <w:tcW w:w="6062" w:type="dxa"/>
            <w:shd w:val="clear" w:color="auto" w:fill="FFFFFF" w:themeFill="background1"/>
          </w:tcPr>
          <w:p w14:paraId="2E7E5D22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7139711" w14:textId="636B829B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Viking Expansion, 750–1050</w:t>
            </w:r>
          </w:p>
          <w:p w14:paraId="7CFAB270" w14:textId="2BE3B483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89C78A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5CDBC8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C6EF7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ADDB9A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7289E4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C4BE1E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6254C7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FF3D92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1FD2AA4F" w14:textId="77777777" w:rsidTr="003832E0">
        <w:tc>
          <w:tcPr>
            <w:tcW w:w="6062" w:type="dxa"/>
          </w:tcPr>
          <w:p w14:paraId="215850E5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59723B8" w14:textId="0C1BCB70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First Crusade, 1070–1100</w:t>
            </w:r>
          </w:p>
          <w:p w14:paraId="503508B4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1D9BC36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A3EA0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A55334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9D220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2E59D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38EF3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3DB23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9EC0D9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423495B9" w14:textId="77777777" w:rsidTr="003832E0">
        <w:tc>
          <w:tcPr>
            <w:tcW w:w="6062" w:type="dxa"/>
          </w:tcPr>
          <w:p w14:paraId="03C4B2D8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F86B563" w14:textId="1648D94A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Spain and the ‘New World’, 1490–1555</w:t>
            </w:r>
          </w:p>
          <w:p w14:paraId="6FDC589C" w14:textId="42AB4519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7340568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6453F0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90E23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643219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6B530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85CF27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CF48B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B24EA1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13C02C7" w14:textId="77777777" w:rsidTr="003832E0">
        <w:tc>
          <w:tcPr>
            <w:tcW w:w="6062" w:type="dxa"/>
          </w:tcPr>
          <w:p w14:paraId="029D911D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919933B" w14:textId="1ECEE7C1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Mughal Empire, 1526–1707</w:t>
            </w:r>
          </w:p>
          <w:p w14:paraId="7660AFBC" w14:textId="5FCFFC94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7642B96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8D08DC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DCA70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014C6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DCEB8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455BD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E1E66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D5000D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34688D1" w14:textId="77777777" w:rsidTr="003832E0">
        <w:tc>
          <w:tcPr>
            <w:tcW w:w="6062" w:type="dxa"/>
          </w:tcPr>
          <w:p w14:paraId="2CA114F4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6428526C" w14:textId="5ACE04F5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British America, 1713–83</w:t>
            </w:r>
          </w:p>
          <w:p w14:paraId="5643769D" w14:textId="65A0C812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752A5B9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07D78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E3B6F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2EE539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0943A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757DA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61CEE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B4C257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43D12306" w14:textId="77777777" w:rsidTr="003832E0">
        <w:tc>
          <w:tcPr>
            <w:tcW w:w="6062" w:type="dxa"/>
          </w:tcPr>
          <w:p w14:paraId="0F00D1A9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21C5D96" w14:textId="05364BA6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Making of America, 1789–1900</w:t>
            </w:r>
          </w:p>
          <w:p w14:paraId="23FBAF7E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0988280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74514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60297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23143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CC64D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456F8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D4B60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558340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41881147" w14:textId="77777777" w:rsidTr="003832E0">
        <w:tc>
          <w:tcPr>
            <w:tcW w:w="6062" w:type="dxa"/>
          </w:tcPr>
          <w:p w14:paraId="39EF6ED5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053F21AE" w14:textId="645C09C3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American West, 1835–1895</w:t>
            </w:r>
          </w:p>
          <w:p w14:paraId="49396A48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3AAF227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CA5F6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DBA343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72783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17A224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81F16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17071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F789F6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336CF0B4" w14:textId="77777777" w:rsidTr="003832E0">
        <w:tc>
          <w:tcPr>
            <w:tcW w:w="6062" w:type="dxa"/>
          </w:tcPr>
          <w:p w14:paraId="7E8DB3CD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1DB51CC5" w14:textId="78DE2DBD" w:rsidR="0043576D" w:rsidRPr="0043576D" w:rsidRDefault="0043576D" w:rsidP="0043576D">
            <w:pPr>
              <w:pStyle w:val="NoSpacing"/>
              <w:rPr>
                <w:rFonts w:eastAsia="Times New Roman"/>
                <w:b/>
                <w:lang w:val="en"/>
              </w:rPr>
            </w:pPr>
            <w:r w:rsidRPr="0043576D">
              <w:rPr>
                <w:b/>
              </w:rPr>
              <w:t>Germany, 1890–1945</w:t>
            </w:r>
          </w:p>
          <w:p w14:paraId="1C0BA8FC" w14:textId="30DCB268" w:rsidR="0043576D" w:rsidRPr="0043576D" w:rsidRDefault="0043576D" w:rsidP="0043576D">
            <w:pPr>
              <w:pStyle w:val="NoSpacing"/>
              <w:rPr>
                <w:rFonts w:eastAsia="Times New Roman"/>
                <w:b/>
                <w:lang w:val="en"/>
              </w:rPr>
            </w:pPr>
          </w:p>
        </w:tc>
        <w:tc>
          <w:tcPr>
            <w:tcW w:w="1134" w:type="dxa"/>
          </w:tcPr>
          <w:p w14:paraId="065E9D5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C8067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AD3C4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EF48F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CFE4D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A8B826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16388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846D9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DCA65E7" w14:textId="77777777" w:rsidTr="003832E0">
        <w:tc>
          <w:tcPr>
            <w:tcW w:w="6062" w:type="dxa"/>
          </w:tcPr>
          <w:p w14:paraId="7B275D1D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63706820" w14:textId="7B25FB51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Conflict and tension, 1894–1918</w:t>
            </w:r>
          </w:p>
          <w:p w14:paraId="2F694712" w14:textId="40E9C67C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74D83E6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DFC0F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FB078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5C44D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C9EFE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055E2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9FA44A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1289AE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BB5E23C" w14:textId="77777777" w:rsidTr="003832E0">
        <w:tc>
          <w:tcPr>
            <w:tcW w:w="6062" w:type="dxa"/>
          </w:tcPr>
          <w:p w14:paraId="4FE16E83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E392ECF" w14:textId="7763EF54" w:rsidR="0043576D" w:rsidRPr="0043576D" w:rsidRDefault="0043576D" w:rsidP="0043576D">
            <w:pPr>
              <w:pStyle w:val="NoSpacing"/>
              <w:rPr>
                <w:rFonts w:eastAsia="Times New Roman"/>
                <w:b/>
                <w:lang w:val="en"/>
              </w:rPr>
            </w:pPr>
            <w:r w:rsidRPr="0043576D">
              <w:rPr>
                <w:b/>
              </w:rPr>
              <w:t xml:space="preserve">Russia, 1894–1945 </w:t>
            </w:r>
          </w:p>
          <w:p w14:paraId="33C4F4DA" w14:textId="56A47569" w:rsidR="0043576D" w:rsidRPr="0043576D" w:rsidRDefault="0043576D" w:rsidP="0043576D">
            <w:pPr>
              <w:pStyle w:val="NoSpacing"/>
              <w:rPr>
                <w:rFonts w:eastAsia="Times New Roman"/>
                <w:b/>
                <w:lang w:val="en"/>
              </w:rPr>
            </w:pPr>
          </w:p>
        </w:tc>
        <w:tc>
          <w:tcPr>
            <w:tcW w:w="1134" w:type="dxa"/>
          </w:tcPr>
          <w:p w14:paraId="25F229D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63CAE8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FFF6B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A9830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13AF2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E344E2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7A805B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3F0108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39319A3" w14:textId="77777777" w:rsidTr="003832E0">
        <w:tc>
          <w:tcPr>
            <w:tcW w:w="6062" w:type="dxa"/>
          </w:tcPr>
          <w:p w14:paraId="2B7AD822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08A3993" w14:textId="2A76D29F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Conflict and tension, 1918–2009</w:t>
            </w:r>
          </w:p>
          <w:p w14:paraId="507FA307" w14:textId="2568622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4B9E2A3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C5942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D1B41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AF7F13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4EC95E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3EB19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7304B4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2C4663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7F32D5D5" w14:textId="77777777" w:rsidTr="003832E0">
        <w:tc>
          <w:tcPr>
            <w:tcW w:w="6062" w:type="dxa"/>
          </w:tcPr>
          <w:p w14:paraId="0F90B356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7334311" w14:textId="172207C4" w:rsidR="0043576D" w:rsidRPr="0043576D" w:rsidRDefault="0043576D" w:rsidP="0043576D">
            <w:pPr>
              <w:pStyle w:val="NoSpacing"/>
              <w:rPr>
                <w:rFonts w:eastAsia="Times New Roman"/>
                <w:b/>
                <w:lang w:val="en"/>
              </w:rPr>
            </w:pPr>
            <w:r w:rsidRPr="0043576D">
              <w:rPr>
                <w:b/>
              </w:rPr>
              <w:t>The USA, 1920–1975</w:t>
            </w:r>
          </w:p>
          <w:p w14:paraId="78CD1C6F" w14:textId="70527A85" w:rsidR="0043576D" w:rsidRPr="0043576D" w:rsidRDefault="0043576D" w:rsidP="0043576D">
            <w:pPr>
              <w:pStyle w:val="NoSpacing"/>
              <w:rPr>
                <w:rFonts w:eastAsia="Times New Roman"/>
                <w:b/>
                <w:lang w:val="en"/>
              </w:rPr>
            </w:pPr>
          </w:p>
        </w:tc>
        <w:tc>
          <w:tcPr>
            <w:tcW w:w="1134" w:type="dxa"/>
          </w:tcPr>
          <w:p w14:paraId="6FC8C69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77308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8C676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67D08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B6C8E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45BF7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CF6D5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EA230B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13650D4" w14:textId="77777777" w:rsidTr="003832E0">
        <w:tc>
          <w:tcPr>
            <w:tcW w:w="6062" w:type="dxa"/>
          </w:tcPr>
          <w:p w14:paraId="09B8392B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2388BA0" w14:textId="3630D06A" w:rsidR="0043576D" w:rsidRPr="0043576D" w:rsidRDefault="0043576D" w:rsidP="0043576D">
            <w:pPr>
              <w:pStyle w:val="NoSpacing"/>
              <w:rPr>
                <w:rFonts w:eastAsia="Times New Roman"/>
                <w:b/>
                <w:lang w:val="en"/>
              </w:rPr>
            </w:pPr>
            <w:r w:rsidRPr="0043576D">
              <w:rPr>
                <w:b/>
              </w:rPr>
              <w:t>The Cold War, 1941–91</w:t>
            </w:r>
          </w:p>
          <w:p w14:paraId="755B01BA" w14:textId="7AD0AAE2" w:rsidR="0043576D" w:rsidRPr="0043576D" w:rsidRDefault="0043576D" w:rsidP="0043576D">
            <w:pPr>
              <w:pStyle w:val="NoSpacing"/>
              <w:rPr>
                <w:rFonts w:eastAsia="Times New Roman"/>
                <w:b/>
                <w:lang w:val="en"/>
              </w:rPr>
            </w:pPr>
          </w:p>
        </w:tc>
        <w:tc>
          <w:tcPr>
            <w:tcW w:w="1134" w:type="dxa"/>
          </w:tcPr>
          <w:p w14:paraId="3F5E42B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E315F8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2ADF7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CAAF4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4B2ACE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9FF4A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79A99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A6C20E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12811C4" w14:textId="77777777" w:rsidTr="003832E0">
        <w:tc>
          <w:tcPr>
            <w:tcW w:w="6062" w:type="dxa"/>
          </w:tcPr>
          <w:p w14:paraId="4CC7F22B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0B37FDFF" w14:textId="26169E69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Mao’s China, 1945–76</w:t>
            </w:r>
          </w:p>
          <w:p w14:paraId="1BC77683" w14:textId="18AF4C13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4E1A3A7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42838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BD619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55752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7C6C2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4EE2B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F5CAE1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18FB53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</w:tbl>
    <w:p w14:paraId="2682DC58" w14:textId="15CFD2C6" w:rsidR="002366E1" w:rsidRDefault="002366E1">
      <w:pPr>
        <w:rPr>
          <w:rFonts w:cstheme="minorHAnsi"/>
        </w:rPr>
      </w:pPr>
    </w:p>
    <w:p w14:paraId="60D5AD3A" w14:textId="77777777" w:rsidR="0043576D" w:rsidRPr="003832E0" w:rsidRDefault="0043576D">
      <w:pPr>
        <w:rPr>
          <w:rFonts w:cstheme="minorHAnsi"/>
        </w:rPr>
      </w:pP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186D28" w:rsidRPr="003832E0" w14:paraId="7C05F8FC" w14:textId="77777777" w:rsidTr="003832E0">
        <w:tc>
          <w:tcPr>
            <w:tcW w:w="6062" w:type="dxa"/>
            <w:shd w:val="clear" w:color="auto" w:fill="BFBFBF" w:themeFill="background1" w:themeFillShade="BF"/>
          </w:tcPr>
          <w:p w14:paraId="12278589" w14:textId="77777777" w:rsidR="0043576D" w:rsidRDefault="0043576D" w:rsidP="003832E0">
            <w:pPr>
              <w:rPr>
                <w:rFonts w:cstheme="minorHAnsi"/>
              </w:rPr>
            </w:pPr>
          </w:p>
          <w:p w14:paraId="59FCDD71" w14:textId="7E90C020" w:rsidR="00186D28" w:rsidRPr="003832E0" w:rsidRDefault="00186D28" w:rsidP="003832E0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KS5</w:t>
            </w:r>
          </w:p>
          <w:p w14:paraId="54C81749" w14:textId="77777777" w:rsidR="004F2F55" w:rsidRPr="003832E0" w:rsidRDefault="004F2F55" w:rsidP="003832E0">
            <w:pPr>
              <w:rPr>
                <w:rFonts w:cstheme="minorHAnsi"/>
              </w:rPr>
            </w:pPr>
          </w:p>
          <w:p w14:paraId="6ECB02C7" w14:textId="1B322031" w:rsidR="004F2F55" w:rsidRPr="003832E0" w:rsidRDefault="004F2F55" w:rsidP="003832E0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Topics and areas of study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CAD14D9" w14:textId="77777777" w:rsidR="0043576D" w:rsidRDefault="0043576D" w:rsidP="003832E0">
            <w:pPr>
              <w:jc w:val="center"/>
              <w:rPr>
                <w:rFonts w:cstheme="minorHAnsi"/>
                <w:sz w:val="20"/>
              </w:rPr>
            </w:pPr>
          </w:p>
          <w:p w14:paraId="7D368380" w14:textId="1C89C73C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 xml:space="preserve">Initial Knowledge Grade </w:t>
            </w:r>
          </w:p>
          <w:p w14:paraId="2F5FC567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E39FDDB" w14:textId="77777777" w:rsidR="0043576D" w:rsidRDefault="0043576D" w:rsidP="003832E0">
            <w:pPr>
              <w:jc w:val="center"/>
              <w:rPr>
                <w:rFonts w:cstheme="minorHAnsi"/>
                <w:sz w:val="20"/>
              </w:rPr>
            </w:pPr>
          </w:p>
          <w:p w14:paraId="0824DCA9" w14:textId="795508A8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 xml:space="preserve">Source </w:t>
            </w:r>
          </w:p>
          <w:p w14:paraId="0931E383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BF958D6" w14:textId="77777777" w:rsidR="0043576D" w:rsidRDefault="0043576D" w:rsidP="003832E0">
            <w:pPr>
              <w:jc w:val="center"/>
              <w:rPr>
                <w:rFonts w:cstheme="minorHAnsi"/>
                <w:sz w:val="20"/>
              </w:rPr>
            </w:pPr>
          </w:p>
          <w:p w14:paraId="59F1E132" w14:textId="07A65242" w:rsidR="0043576D" w:rsidRPr="0043576D" w:rsidRDefault="00186D28" w:rsidP="0043576D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>Any school experience 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9288784" w14:textId="77777777" w:rsidR="0043576D" w:rsidRDefault="0043576D" w:rsidP="003832E0">
            <w:pPr>
              <w:jc w:val="center"/>
              <w:rPr>
                <w:rFonts w:cstheme="minorHAnsi"/>
                <w:color w:val="FF0000"/>
                <w:sz w:val="20"/>
              </w:rPr>
            </w:pPr>
          </w:p>
          <w:p w14:paraId="2F591561" w14:textId="17418F70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07D9D92" w14:textId="77777777" w:rsidR="0043576D" w:rsidRDefault="0043576D" w:rsidP="003832E0">
            <w:pPr>
              <w:jc w:val="center"/>
              <w:rPr>
                <w:rFonts w:cstheme="minorHAnsi"/>
                <w:color w:val="FFC000"/>
                <w:sz w:val="20"/>
              </w:rPr>
            </w:pPr>
          </w:p>
          <w:p w14:paraId="0795F864" w14:textId="635A766A" w:rsidR="00186D28" w:rsidRPr="003832E0" w:rsidRDefault="00186D28" w:rsidP="003832E0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3832E0">
              <w:rPr>
                <w:rFonts w:cstheme="minorHAnsi"/>
                <w:color w:val="FFC000"/>
                <w:sz w:val="20"/>
              </w:rPr>
              <w:t>January</w:t>
            </w:r>
          </w:p>
          <w:p w14:paraId="1F66D91D" w14:textId="77777777" w:rsidR="00186D28" w:rsidRPr="003832E0" w:rsidRDefault="00186D28" w:rsidP="003832E0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3832E0">
              <w:rPr>
                <w:rFonts w:cstheme="minorHAnsi"/>
                <w:color w:val="FFC000"/>
                <w:sz w:val="20"/>
              </w:rPr>
              <w:t>Knowledge</w:t>
            </w:r>
          </w:p>
          <w:p w14:paraId="47A3FDA2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2085E16" w14:textId="77777777" w:rsidR="0043576D" w:rsidRDefault="0043576D" w:rsidP="003832E0">
            <w:pPr>
              <w:jc w:val="center"/>
              <w:rPr>
                <w:rFonts w:cstheme="minorHAnsi"/>
                <w:color w:val="00B050"/>
                <w:sz w:val="20"/>
              </w:rPr>
            </w:pPr>
          </w:p>
          <w:p w14:paraId="7946105B" w14:textId="3589C99D" w:rsidR="00186D28" w:rsidRPr="003832E0" w:rsidRDefault="00186D28" w:rsidP="003832E0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3832E0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0FEE7177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289CE53" w14:textId="77777777" w:rsidR="0043576D" w:rsidRDefault="0043576D" w:rsidP="003832E0">
            <w:pPr>
              <w:jc w:val="center"/>
              <w:rPr>
                <w:rFonts w:cstheme="minorHAnsi"/>
                <w:color w:val="00B0F0"/>
                <w:sz w:val="20"/>
              </w:rPr>
            </w:pPr>
          </w:p>
          <w:p w14:paraId="4983A631" w14:textId="7D01E92A" w:rsidR="00186D28" w:rsidRPr="003832E0" w:rsidRDefault="00186D28" w:rsidP="0043576D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3832E0">
              <w:rPr>
                <w:rFonts w:cstheme="minorHAnsi"/>
                <w:color w:val="00B0F0"/>
                <w:sz w:val="20"/>
              </w:rPr>
              <w:t>May</w:t>
            </w:r>
          </w:p>
          <w:p w14:paraId="5A8B75F9" w14:textId="77777777" w:rsidR="00186D28" w:rsidRPr="003832E0" w:rsidRDefault="00186D28" w:rsidP="003832E0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3832E0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3339B8EF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807DB0F" w14:textId="77777777" w:rsidR="0043576D" w:rsidRDefault="0043576D" w:rsidP="003832E0">
            <w:pPr>
              <w:jc w:val="center"/>
              <w:rPr>
                <w:rFonts w:cstheme="minorHAnsi"/>
                <w:sz w:val="20"/>
              </w:rPr>
            </w:pPr>
          </w:p>
          <w:p w14:paraId="48787CBE" w14:textId="34CE5ACB" w:rsidR="00186D28" w:rsidRPr="003832E0" w:rsidRDefault="00186D28" w:rsidP="0043576D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>Target/Action Plan Narrative</w:t>
            </w:r>
          </w:p>
          <w:p w14:paraId="51566FA5" w14:textId="77777777" w:rsidR="00186D28" w:rsidRPr="003832E0" w:rsidRDefault="00186D28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43576D" w:rsidRPr="003832E0" w14:paraId="2F3ADBE6" w14:textId="77777777" w:rsidTr="0043576D">
        <w:tc>
          <w:tcPr>
            <w:tcW w:w="15843" w:type="dxa"/>
            <w:gridSpan w:val="9"/>
            <w:shd w:val="clear" w:color="auto" w:fill="EEECE1" w:themeFill="background2"/>
          </w:tcPr>
          <w:p w14:paraId="14BBAD57" w14:textId="3A256874" w:rsidR="0043576D" w:rsidRDefault="0043576D" w:rsidP="0043576D">
            <w:pPr>
              <w:jc w:val="center"/>
              <w:rPr>
                <w:rFonts w:cstheme="minorHAnsi"/>
                <w:b/>
              </w:rPr>
            </w:pPr>
          </w:p>
          <w:p w14:paraId="6B99EF7E" w14:textId="77777777" w:rsidR="0043576D" w:rsidRDefault="0043576D" w:rsidP="0043576D">
            <w:pPr>
              <w:jc w:val="center"/>
              <w:rPr>
                <w:rFonts w:cstheme="minorHAnsi"/>
                <w:b/>
              </w:rPr>
            </w:pPr>
            <w:r w:rsidRPr="0043576D">
              <w:rPr>
                <w:rFonts w:cstheme="minorHAnsi"/>
                <w:b/>
              </w:rPr>
              <w:t>British Period Study</w:t>
            </w:r>
          </w:p>
          <w:p w14:paraId="21EA2930" w14:textId="11BF1BCB" w:rsidR="0043576D" w:rsidRPr="0043576D" w:rsidRDefault="0043576D" w:rsidP="0043576D">
            <w:pPr>
              <w:jc w:val="center"/>
              <w:rPr>
                <w:rFonts w:cstheme="minorHAnsi"/>
                <w:b/>
              </w:rPr>
            </w:pPr>
          </w:p>
        </w:tc>
      </w:tr>
      <w:tr w:rsidR="0043576D" w:rsidRPr="003832E0" w14:paraId="6966C7B4" w14:textId="77777777" w:rsidTr="0043576D">
        <w:trPr>
          <w:trHeight w:val="24"/>
        </w:trPr>
        <w:tc>
          <w:tcPr>
            <w:tcW w:w="6062" w:type="dxa"/>
          </w:tcPr>
          <w:p w14:paraId="4A5A6C15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EA71B14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Alfred and the Making of England 871–1016 </w:t>
            </w:r>
          </w:p>
          <w:p w14:paraId="0012C8A5" w14:textId="15C48175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6BA81D5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7B2DD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F9A431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C0C5C6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41210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A9DB67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6D6BF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3D3A4D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9DEA9DD" w14:textId="77777777" w:rsidTr="003832E0">
        <w:trPr>
          <w:trHeight w:val="20"/>
        </w:trPr>
        <w:tc>
          <w:tcPr>
            <w:tcW w:w="6062" w:type="dxa"/>
          </w:tcPr>
          <w:p w14:paraId="5DE1B15D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F7C0C2B" w14:textId="0A078764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  <w:r w:rsidRPr="0043576D">
              <w:rPr>
                <w:b/>
              </w:rPr>
              <w:t xml:space="preserve">Anglo-Saxon England and the Norman Conquest 1035–1107 </w:t>
            </w:r>
          </w:p>
        </w:tc>
        <w:tc>
          <w:tcPr>
            <w:tcW w:w="1134" w:type="dxa"/>
          </w:tcPr>
          <w:p w14:paraId="14EBAD4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64617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FB69F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1E20B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3DA1ED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DD07F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86CED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9B9041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359F983" w14:textId="77777777" w:rsidTr="003832E0">
        <w:trPr>
          <w:trHeight w:val="20"/>
        </w:trPr>
        <w:tc>
          <w:tcPr>
            <w:tcW w:w="6062" w:type="dxa"/>
          </w:tcPr>
          <w:p w14:paraId="049C3A3B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6D6702CA" w14:textId="78022040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England 1154–1272 </w:t>
            </w:r>
          </w:p>
          <w:p w14:paraId="4E277660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5AF51AB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0EB02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688A18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AAB92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A8EBF1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146146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88A541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DC9D76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80033C4" w14:textId="77777777" w:rsidTr="003832E0">
        <w:trPr>
          <w:trHeight w:val="20"/>
        </w:trPr>
        <w:tc>
          <w:tcPr>
            <w:tcW w:w="6062" w:type="dxa"/>
          </w:tcPr>
          <w:p w14:paraId="61EEAF89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3E2E24A" w14:textId="6E9EECC8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England 1377–1455 </w:t>
            </w:r>
          </w:p>
          <w:p w14:paraId="0DC60809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012EF4E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175D4C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0718DA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F52E73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A7DCB8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F5598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D7849F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ABA4BF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39DA743A" w14:textId="77777777" w:rsidTr="003832E0">
        <w:trPr>
          <w:trHeight w:val="20"/>
        </w:trPr>
        <w:tc>
          <w:tcPr>
            <w:tcW w:w="6062" w:type="dxa"/>
          </w:tcPr>
          <w:p w14:paraId="7F5DE8D9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17330DCC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England 1445–1509: Lancastrians, Yorkists and Henry VII </w:t>
            </w:r>
          </w:p>
          <w:p w14:paraId="6ACED086" w14:textId="6A714A0F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1B229B3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9A9749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EB402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0096DA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BFF30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DA8A0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EE743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AECCF5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48846530" w14:textId="77777777" w:rsidTr="003832E0">
        <w:trPr>
          <w:trHeight w:val="20"/>
        </w:trPr>
        <w:tc>
          <w:tcPr>
            <w:tcW w:w="6062" w:type="dxa"/>
          </w:tcPr>
          <w:p w14:paraId="304A7F99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A356057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England 1485–1558: the Early Tudors </w:t>
            </w:r>
          </w:p>
          <w:p w14:paraId="0CA99D14" w14:textId="0B439199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61FBD11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9174D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3C1DE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53A01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31CAF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444C83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DC2A9E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FFC98F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C9118CD" w14:textId="77777777" w:rsidTr="003832E0">
        <w:trPr>
          <w:trHeight w:val="20"/>
        </w:trPr>
        <w:tc>
          <w:tcPr>
            <w:tcW w:w="6062" w:type="dxa"/>
          </w:tcPr>
          <w:p w14:paraId="4B66C50D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6C7D6E8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England 1547–1603: the Later Tudors </w:t>
            </w:r>
          </w:p>
          <w:p w14:paraId="1A2AC439" w14:textId="33322BD2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75B673C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83A40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38968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F4A2B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13649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00665A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7649A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4F455E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A491AB8" w14:textId="77777777" w:rsidTr="003832E0">
        <w:trPr>
          <w:trHeight w:val="20"/>
        </w:trPr>
        <w:tc>
          <w:tcPr>
            <w:tcW w:w="6062" w:type="dxa"/>
          </w:tcPr>
          <w:p w14:paraId="2239B6FC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128BEB9B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Early Stuarts and the Origins of the Civil War 1603–1660 </w:t>
            </w:r>
          </w:p>
          <w:p w14:paraId="357130B0" w14:textId="0A1CEBBA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52659CF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437F1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6F09D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DD871D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3931F2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1E752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823C0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45BBF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19916A21" w14:textId="77777777" w:rsidTr="003832E0">
        <w:trPr>
          <w:trHeight w:val="20"/>
        </w:trPr>
        <w:tc>
          <w:tcPr>
            <w:tcW w:w="6062" w:type="dxa"/>
          </w:tcPr>
          <w:p w14:paraId="035095AF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51E43F1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lastRenderedPageBreak/>
              <w:t xml:space="preserve">The Making of Georgian Britain 1678–c.1760 </w:t>
            </w:r>
          </w:p>
          <w:p w14:paraId="1192E7D4" w14:textId="78D7427A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4BD4617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DAC0DF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9F85C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EDB279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8A839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E78A2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ACDB6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F68FBD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4D073155" w14:textId="77777777" w:rsidTr="003832E0">
        <w:trPr>
          <w:trHeight w:val="20"/>
        </w:trPr>
        <w:tc>
          <w:tcPr>
            <w:tcW w:w="6062" w:type="dxa"/>
          </w:tcPr>
          <w:p w14:paraId="049E3E1E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0E46193" w14:textId="68FE7368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From Pitt to Peel: Britain 1783–1885 </w:t>
            </w:r>
          </w:p>
          <w:p w14:paraId="7AA1285C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1396505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955B2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4D67B1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3D541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CEA57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AE437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5EC41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294442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3AE9C6A" w14:textId="77777777" w:rsidTr="003832E0">
        <w:trPr>
          <w:trHeight w:val="20"/>
        </w:trPr>
        <w:tc>
          <w:tcPr>
            <w:tcW w:w="6062" w:type="dxa"/>
          </w:tcPr>
          <w:p w14:paraId="409149E1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6C6C19B1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Liberals, Conservatives and the Rise of Labour 1846–1918 </w:t>
            </w:r>
          </w:p>
          <w:p w14:paraId="27FC6751" w14:textId="59C4C2A5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1914555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198B1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F9F7E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2A921A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D7BF1D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FA4CA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5A8FC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4BD17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4623AF80" w14:textId="77777777" w:rsidTr="003832E0">
        <w:trPr>
          <w:trHeight w:val="20"/>
        </w:trPr>
        <w:tc>
          <w:tcPr>
            <w:tcW w:w="6062" w:type="dxa"/>
          </w:tcPr>
          <w:p w14:paraId="3347B23D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4FD80DA" w14:textId="7A7345BF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Britain 1900–1951 </w:t>
            </w:r>
          </w:p>
          <w:p w14:paraId="6CB36978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39E20E1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42643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0A603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1B56C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6DD274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D38829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F5E23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2F46DC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1DC59A85" w14:textId="77777777" w:rsidTr="003832E0">
        <w:trPr>
          <w:trHeight w:val="20"/>
        </w:trPr>
        <w:tc>
          <w:tcPr>
            <w:tcW w:w="6062" w:type="dxa"/>
          </w:tcPr>
          <w:p w14:paraId="47C5FCD0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C44F2FA" w14:textId="642703B4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Britain 1930–2007 </w:t>
            </w:r>
          </w:p>
          <w:p w14:paraId="62109D49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  <w:color w:val="1D1D1B"/>
                <w:lang w:val="en-US"/>
              </w:rPr>
            </w:pPr>
          </w:p>
        </w:tc>
        <w:tc>
          <w:tcPr>
            <w:tcW w:w="1134" w:type="dxa"/>
          </w:tcPr>
          <w:p w14:paraId="326EE6E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9D805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C51619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919015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54741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F767C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F54548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13C34E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6BE2914" w14:textId="77777777" w:rsidTr="0043576D">
        <w:tc>
          <w:tcPr>
            <w:tcW w:w="15843" w:type="dxa"/>
            <w:gridSpan w:val="9"/>
            <w:shd w:val="clear" w:color="auto" w:fill="EEECE1" w:themeFill="background2"/>
          </w:tcPr>
          <w:p w14:paraId="295690CB" w14:textId="77777777" w:rsidR="0043576D" w:rsidRDefault="0043576D" w:rsidP="0043576D">
            <w:pPr>
              <w:jc w:val="center"/>
              <w:rPr>
                <w:rFonts w:cstheme="minorHAnsi"/>
                <w:b/>
              </w:rPr>
            </w:pPr>
          </w:p>
          <w:p w14:paraId="77B8E309" w14:textId="77777777" w:rsidR="0043576D" w:rsidRDefault="0043576D" w:rsidP="0043576D">
            <w:pPr>
              <w:jc w:val="center"/>
              <w:rPr>
                <w:rFonts w:cstheme="minorHAnsi"/>
                <w:b/>
              </w:rPr>
            </w:pPr>
            <w:r w:rsidRPr="0043576D">
              <w:rPr>
                <w:rFonts w:cstheme="minorHAnsi"/>
                <w:b/>
              </w:rPr>
              <w:t>Non British Period Study</w:t>
            </w:r>
          </w:p>
          <w:p w14:paraId="22DB6BAA" w14:textId="41265C8A" w:rsidR="0043576D" w:rsidRPr="003832E0" w:rsidRDefault="0043576D" w:rsidP="0043576D">
            <w:pPr>
              <w:jc w:val="center"/>
              <w:rPr>
                <w:rFonts w:cstheme="minorHAnsi"/>
              </w:rPr>
            </w:pPr>
          </w:p>
        </w:tc>
      </w:tr>
      <w:tr w:rsidR="0043576D" w:rsidRPr="003832E0" w14:paraId="2ACA5582" w14:textId="77777777" w:rsidTr="003832E0">
        <w:tc>
          <w:tcPr>
            <w:tcW w:w="6062" w:type="dxa"/>
          </w:tcPr>
          <w:p w14:paraId="28909967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F20394E" w14:textId="106FB572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Rise of Islam c.550–750 </w:t>
            </w:r>
          </w:p>
          <w:p w14:paraId="73B26728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1E2C579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29825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7A23D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BCC51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E1FE1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9DD801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86B92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879269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720C1EE2" w14:textId="77777777" w:rsidTr="0043576D">
        <w:trPr>
          <w:trHeight w:val="30"/>
        </w:trPr>
        <w:tc>
          <w:tcPr>
            <w:tcW w:w="6062" w:type="dxa"/>
          </w:tcPr>
          <w:p w14:paraId="40C96695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52434D43" w14:textId="0CF57D02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Charlemagne 768–814 </w:t>
            </w:r>
          </w:p>
          <w:p w14:paraId="583AD9AD" w14:textId="2B018F60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64BDB3E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CAAF6D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CC54B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DBF78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B3F59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E0C1B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74AE5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D50710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80FD8B7" w14:textId="77777777" w:rsidTr="003832E0">
        <w:trPr>
          <w:trHeight w:val="26"/>
        </w:trPr>
        <w:tc>
          <w:tcPr>
            <w:tcW w:w="6062" w:type="dxa"/>
          </w:tcPr>
          <w:p w14:paraId="131E55E1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51762A1C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Crusades and the Crusader States 1095–1192 </w:t>
            </w:r>
          </w:p>
          <w:p w14:paraId="0427FBE6" w14:textId="3A5B090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0CF7635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AA268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956F9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E716E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6658F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7096D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D567D4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A1022B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748FA4F" w14:textId="77777777" w:rsidTr="003832E0">
        <w:trPr>
          <w:trHeight w:val="26"/>
        </w:trPr>
        <w:tc>
          <w:tcPr>
            <w:tcW w:w="6062" w:type="dxa"/>
          </w:tcPr>
          <w:p w14:paraId="25341549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4A94067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Genghis Khan and the Explosion from the Steppes c.1167–1405</w:t>
            </w:r>
          </w:p>
          <w:p w14:paraId="62F993FC" w14:textId="5D8078DB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14:paraId="1BAF0A8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33D10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E700A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105A2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A5FB4C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A7270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92527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771E41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A9F7844" w14:textId="77777777" w:rsidTr="003832E0">
        <w:trPr>
          <w:trHeight w:val="26"/>
        </w:trPr>
        <w:tc>
          <w:tcPr>
            <w:tcW w:w="6062" w:type="dxa"/>
          </w:tcPr>
          <w:p w14:paraId="7BC56C1C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BDF1F8B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Exploration, Encounters and Empire 1445–1570 </w:t>
            </w:r>
          </w:p>
          <w:p w14:paraId="25B7975F" w14:textId="33505524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0F36D5D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B6EAD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5BB0A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99547F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F5CEC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0992A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4C416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976B8E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35AEF3F2" w14:textId="77777777" w:rsidTr="003832E0">
        <w:trPr>
          <w:trHeight w:val="26"/>
        </w:trPr>
        <w:tc>
          <w:tcPr>
            <w:tcW w:w="6062" w:type="dxa"/>
          </w:tcPr>
          <w:p w14:paraId="793382A2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69E706AD" w14:textId="59A71091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Spain 1469–1556 </w:t>
            </w:r>
          </w:p>
          <w:p w14:paraId="42D58B17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1545C8A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12F533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F98F0D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5C9CA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F3B61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9EA73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81CEA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BE1EF8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393D5069" w14:textId="77777777" w:rsidTr="003832E0">
        <w:trPr>
          <w:trHeight w:val="26"/>
        </w:trPr>
        <w:tc>
          <w:tcPr>
            <w:tcW w:w="6062" w:type="dxa"/>
          </w:tcPr>
          <w:p w14:paraId="09164A6C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33CBD05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lastRenderedPageBreak/>
              <w:t>The German Reformation and the rule of Charles V 1500–1660</w:t>
            </w:r>
          </w:p>
          <w:p w14:paraId="13D165F4" w14:textId="69281F11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14:paraId="63410FB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04C3A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BD2FE9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7EAD2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C6262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B3B19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AFCF1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DA8367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A0ABBB3" w14:textId="77777777" w:rsidTr="0043576D">
        <w:trPr>
          <w:trHeight w:val="22"/>
        </w:trPr>
        <w:tc>
          <w:tcPr>
            <w:tcW w:w="6062" w:type="dxa"/>
          </w:tcPr>
          <w:p w14:paraId="625F5738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60833278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Dutch revolt, 1563-1609</w:t>
            </w:r>
          </w:p>
          <w:p w14:paraId="0042B160" w14:textId="7EE634C4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199B729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86CB1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D2B06B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AD44D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35D18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B40C8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513A7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83D7DA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40374B0" w14:textId="77777777" w:rsidTr="003832E0">
        <w:trPr>
          <w:trHeight w:val="22"/>
        </w:trPr>
        <w:tc>
          <w:tcPr>
            <w:tcW w:w="6062" w:type="dxa"/>
          </w:tcPr>
          <w:p w14:paraId="21D16C01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B971402" w14:textId="1068DC20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Philip II 1556–1598 </w:t>
            </w:r>
          </w:p>
          <w:p w14:paraId="576033C8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20AF542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13D17F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CE365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07F4A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42C8A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619C15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1AB8F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D36A27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C63EE07" w14:textId="77777777" w:rsidTr="003832E0">
        <w:trPr>
          <w:trHeight w:val="22"/>
        </w:trPr>
        <w:tc>
          <w:tcPr>
            <w:tcW w:w="6062" w:type="dxa"/>
          </w:tcPr>
          <w:p w14:paraId="0A3CE4AB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DE77CB2" w14:textId="5744ECCA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African Kingdoms c.1400–c.1800</w:t>
            </w:r>
          </w:p>
          <w:p w14:paraId="73A06C76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6C6DD39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C5C2BD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70AB00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010872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1D2E3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81FDE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F609D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DE45A2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3D7D5B6" w14:textId="77777777" w:rsidTr="003832E0">
        <w:trPr>
          <w:trHeight w:val="22"/>
        </w:trPr>
        <w:tc>
          <w:tcPr>
            <w:tcW w:w="6062" w:type="dxa"/>
          </w:tcPr>
          <w:p w14:paraId="23D5EA0F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4A7AF0D" w14:textId="1789FDAF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Russia 1645–1796</w:t>
            </w:r>
          </w:p>
          <w:p w14:paraId="70AF442D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0ED7770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FED53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4647E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C40D69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E7418E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6EBE71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0CB49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9790C4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1A8C3A0E" w14:textId="77777777" w:rsidTr="003832E0">
        <w:trPr>
          <w:trHeight w:val="22"/>
        </w:trPr>
        <w:tc>
          <w:tcPr>
            <w:tcW w:w="6062" w:type="dxa"/>
          </w:tcPr>
          <w:p w14:paraId="2D474FC6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EE9DD5F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Rise and Decline of the Mughal Empire in India 1526–1739 </w:t>
            </w:r>
          </w:p>
          <w:p w14:paraId="0A2E4E29" w14:textId="6E625F2B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2D79205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ADB3C5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A7BEE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53C58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CE114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78C77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8862A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3CFB9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1C3CCFB2" w14:textId="77777777" w:rsidTr="003832E0">
        <w:trPr>
          <w:trHeight w:val="22"/>
        </w:trPr>
        <w:tc>
          <w:tcPr>
            <w:tcW w:w="6062" w:type="dxa"/>
          </w:tcPr>
          <w:p w14:paraId="4BBFF71F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4ED5BEA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American Revolution 1740–1801 </w:t>
            </w:r>
          </w:p>
          <w:p w14:paraId="109BE409" w14:textId="796EA643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4787E28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30ACDF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8BF33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FE5C3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23D47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9B8F9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FE02E9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668C43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C21F02D" w14:textId="77777777" w:rsidTr="003832E0">
        <w:trPr>
          <w:trHeight w:val="22"/>
        </w:trPr>
        <w:tc>
          <w:tcPr>
            <w:tcW w:w="6062" w:type="dxa"/>
          </w:tcPr>
          <w:p w14:paraId="63EEE21E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595B986D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French Revolution and the rule of Napoleon 1774–1815 </w:t>
            </w:r>
          </w:p>
          <w:p w14:paraId="63F8A558" w14:textId="0E2FC314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54EC1E5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1542B9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185C9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2A459C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6142B1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C6487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D76DD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E9D1B0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1509DDF" w14:textId="77777777" w:rsidTr="003832E0">
        <w:trPr>
          <w:trHeight w:val="22"/>
        </w:trPr>
        <w:tc>
          <w:tcPr>
            <w:tcW w:w="6062" w:type="dxa"/>
          </w:tcPr>
          <w:p w14:paraId="05D5C413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0F15589B" w14:textId="74F8BF74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France 1814–1870 </w:t>
            </w:r>
          </w:p>
          <w:p w14:paraId="0D0796AA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772BA09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BCC0D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3E8E8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EDF6F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28C84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986ED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AE0EB2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1AAD24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B4F1FDB" w14:textId="77777777" w:rsidTr="003832E0">
        <w:trPr>
          <w:trHeight w:val="22"/>
        </w:trPr>
        <w:tc>
          <w:tcPr>
            <w:tcW w:w="6062" w:type="dxa"/>
          </w:tcPr>
          <w:p w14:paraId="2EC3CA2D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0F4E5C9" w14:textId="5CC28DB9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Italy and Unification 1789–1896 </w:t>
            </w:r>
          </w:p>
          <w:p w14:paraId="0CC52578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023B1B9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9DB77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D946FB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8EB50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C2D0A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CC4ED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FA0D1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AD6538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3D31C09" w14:textId="77777777" w:rsidTr="003832E0">
        <w:trPr>
          <w:trHeight w:val="22"/>
        </w:trPr>
        <w:tc>
          <w:tcPr>
            <w:tcW w:w="6062" w:type="dxa"/>
          </w:tcPr>
          <w:p w14:paraId="7AE0295B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16EDDAC5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USA: Westward expansion and Civil War 1803–c.1890 </w:t>
            </w:r>
          </w:p>
          <w:p w14:paraId="55860F24" w14:textId="6822B7B0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12FFB83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4ACB2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B617C3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E69E4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53A76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4A9D9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8CB57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119BF7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FEE2209" w14:textId="77777777" w:rsidTr="003832E0">
        <w:trPr>
          <w:trHeight w:val="22"/>
        </w:trPr>
        <w:tc>
          <w:tcPr>
            <w:tcW w:w="6062" w:type="dxa"/>
          </w:tcPr>
          <w:p w14:paraId="3F095052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F308CA1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unification of Germany, 1840-1871</w:t>
            </w:r>
          </w:p>
          <w:p w14:paraId="74E75D02" w14:textId="5D7A12D0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6AE80A7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2E6511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C0F14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CF55DE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C1F4AD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870C9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FB120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4EFD5E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D4B606A" w14:textId="77777777" w:rsidTr="003832E0">
        <w:trPr>
          <w:trHeight w:val="22"/>
        </w:trPr>
        <w:tc>
          <w:tcPr>
            <w:tcW w:w="6062" w:type="dxa"/>
          </w:tcPr>
          <w:p w14:paraId="783EDE0A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F25C087" w14:textId="53121866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lastRenderedPageBreak/>
              <w:t xml:space="preserve">Japan 1853–1937 </w:t>
            </w:r>
          </w:p>
          <w:p w14:paraId="1D9C9DAC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1C59804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9A6DB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F6F19F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43B31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3AEA4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339721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DDBACB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F7D845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D748798" w14:textId="77777777" w:rsidTr="0043576D">
        <w:trPr>
          <w:trHeight w:val="30"/>
        </w:trPr>
        <w:tc>
          <w:tcPr>
            <w:tcW w:w="6062" w:type="dxa"/>
          </w:tcPr>
          <w:p w14:paraId="4017DB47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657C6CD" w14:textId="28EDA677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International Relations 1890–1941 </w:t>
            </w:r>
          </w:p>
          <w:p w14:paraId="78CF8CCD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4D599F5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41B03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D129E0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4631A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EC288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DC118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899F26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4F59C2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40E49E9" w14:textId="77777777" w:rsidTr="003832E0">
        <w:trPr>
          <w:trHeight w:val="26"/>
        </w:trPr>
        <w:tc>
          <w:tcPr>
            <w:tcW w:w="6062" w:type="dxa"/>
          </w:tcPr>
          <w:p w14:paraId="2669655F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10726318" w14:textId="3457C691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Russia 1894–1941 </w:t>
            </w:r>
          </w:p>
          <w:p w14:paraId="2ED2E7A2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6C0CF6A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5E9B5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792CA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B294F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09146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860A36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6AC85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1959F5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439D6302" w14:textId="77777777" w:rsidTr="003832E0">
        <w:trPr>
          <w:trHeight w:val="26"/>
        </w:trPr>
        <w:tc>
          <w:tcPr>
            <w:tcW w:w="6062" w:type="dxa"/>
          </w:tcPr>
          <w:p w14:paraId="29604C56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0F50412D" w14:textId="19CEB0C6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Italy 1896–1945</w:t>
            </w:r>
          </w:p>
          <w:p w14:paraId="533634CD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61948F6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B4EA16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93130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4EFF1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9CEAA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E1CAB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B2B09C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D23DB3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300065F8" w14:textId="77777777" w:rsidTr="003832E0">
        <w:trPr>
          <w:trHeight w:val="26"/>
        </w:trPr>
        <w:tc>
          <w:tcPr>
            <w:tcW w:w="6062" w:type="dxa"/>
          </w:tcPr>
          <w:p w14:paraId="7F882BFC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14E10A55" w14:textId="23E411B6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Indian Independence, 1914-1948</w:t>
            </w:r>
          </w:p>
          <w:p w14:paraId="07EC2D01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0A873AB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E4063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6CEA13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0B171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81B26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A7277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DA0D65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E4CB67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3C512268" w14:textId="77777777" w:rsidTr="003832E0">
        <w:trPr>
          <w:trHeight w:val="26"/>
        </w:trPr>
        <w:tc>
          <w:tcPr>
            <w:tcW w:w="6062" w:type="dxa"/>
          </w:tcPr>
          <w:p w14:paraId="3DC7B336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0714025A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Democracy and Dictatorships in Germany 1919–1963 </w:t>
            </w:r>
          </w:p>
          <w:p w14:paraId="1A54AF2A" w14:textId="5D75B0FF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3DD0B07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A0E35F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385CA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47676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56DA7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0817B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81C2E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A20184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850882A" w14:textId="77777777" w:rsidTr="003832E0">
        <w:trPr>
          <w:trHeight w:val="26"/>
        </w:trPr>
        <w:tc>
          <w:tcPr>
            <w:tcW w:w="6062" w:type="dxa"/>
          </w:tcPr>
          <w:p w14:paraId="3BCFB595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6A8C60B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Spain: Republicanism, Francoism and Democracy, 1930-1978</w:t>
            </w:r>
          </w:p>
          <w:p w14:paraId="0FA1C0EF" w14:textId="42433082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4B73396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E6F426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D530C3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6074BB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0F0100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A4D6D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D36D5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41798E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11295812" w14:textId="77777777" w:rsidTr="003832E0">
        <w:trPr>
          <w:trHeight w:val="26"/>
        </w:trPr>
        <w:tc>
          <w:tcPr>
            <w:tcW w:w="6062" w:type="dxa"/>
          </w:tcPr>
          <w:p w14:paraId="7B113E91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682D918E" w14:textId="24736C5F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China, 1936 – 1997</w:t>
            </w:r>
          </w:p>
          <w:p w14:paraId="74849556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1D61FB8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FB4A7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64FB6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0D19B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9FB0D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C50B0A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E96C51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91336C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1EC5BAE4" w14:textId="77777777" w:rsidTr="003832E0">
        <w:trPr>
          <w:trHeight w:val="26"/>
        </w:trPr>
        <w:tc>
          <w:tcPr>
            <w:tcW w:w="6062" w:type="dxa"/>
          </w:tcPr>
          <w:p w14:paraId="7757104B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735D3D2" w14:textId="59FDC40D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Cold War in Asia 1945–1993 </w:t>
            </w:r>
          </w:p>
          <w:p w14:paraId="7A2473F7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6381CB3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5E840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FCDCF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0B594F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120D27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383B4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464D2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70BE7B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8237F38" w14:textId="77777777" w:rsidTr="003832E0">
        <w:trPr>
          <w:trHeight w:val="26"/>
        </w:trPr>
        <w:tc>
          <w:tcPr>
            <w:tcW w:w="6062" w:type="dxa"/>
          </w:tcPr>
          <w:p w14:paraId="539D8EF6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70BF3F6" w14:textId="5688A7E3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Cold War in Europe 1941–1995 </w:t>
            </w:r>
          </w:p>
          <w:p w14:paraId="229F7B18" w14:textId="77777777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5B421F6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BAE06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3E7A5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E7858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F9D7B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D6761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7DBAB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C71785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33C323D7" w14:textId="77777777" w:rsidTr="003832E0">
        <w:trPr>
          <w:trHeight w:val="26"/>
        </w:trPr>
        <w:tc>
          <w:tcPr>
            <w:tcW w:w="6062" w:type="dxa"/>
          </w:tcPr>
          <w:p w14:paraId="61687A76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5FE08699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Apartheid and Reconciliation: South African Politics 1948–1999 </w:t>
            </w:r>
          </w:p>
          <w:p w14:paraId="64D475DC" w14:textId="1D018F3B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45BA760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4FB79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43517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F99C0E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8A93B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50E07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C0160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81A4B2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9D34F04" w14:textId="77777777" w:rsidTr="003832E0">
        <w:trPr>
          <w:trHeight w:val="26"/>
        </w:trPr>
        <w:tc>
          <w:tcPr>
            <w:tcW w:w="6062" w:type="dxa"/>
          </w:tcPr>
          <w:p w14:paraId="150F5386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5EC01A1E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USSR and Soviet Empire, 1953-2000</w:t>
            </w:r>
          </w:p>
          <w:p w14:paraId="4A829CC6" w14:textId="23F08F8F" w:rsidR="0043576D" w:rsidRPr="0043576D" w:rsidRDefault="0043576D" w:rsidP="0043576D">
            <w:pPr>
              <w:pStyle w:val="NoSpacing"/>
              <w:rPr>
                <w:b/>
              </w:rPr>
            </w:pPr>
          </w:p>
        </w:tc>
        <w:tc>
          <w:tcPr>
            <w:tcW w:w="1134" w:type="dxa"/>
          </w:tcPr>
          <w:p w14:paraId="0FC5278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98955F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B3668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17130A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64F1F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A3E63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C31F5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395831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76816666" w14:textId="77777777" w:rsidTr="0043576D">
        <w:trPr>
          <w:trHeight w:val="26"/>
        </w:trPr>
        <w:tc>
          <w:tcPr>
            <w:tcW w:w="15843" w:type="dxa"/>
            <w:gridSpan w:val="9"/>
            <w:shd w:val="clear" w:color="auto" w:fill="EEECE1" w:themeFill="background2"/>
          </w:tcPr>
          <w:p w14:paraId="0010363A" w14:textId="77777777" w:rsidR="0043576D" w:rsidRDefault="0043576D" w:rsidP="0043576D">
            <w:pPr>
              <w:jc w:val="center"/>
              <w:rPr>
                <w:rFonts w:cstheme="minorHAnsi"/>
                <w:b/>
              </w:rPr>
            </w:pPr>
          </w:p>
          <w:p w14:paraId="6A549B9B" w14:textId="77777777" w:rsidR="0043576D" w:rsidRDefault="0043576D" w:rsidP="0043576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Thematic Study</w:t>
            </w:r>
          </w:p>
          <w:p w14:paraId="05F3D6BB" w14:textId="42CDC03C" w:rsidR="0043576D" w:rsidRPr="0043576D" w:rsidRDefault="0043576D" w:rsidP="0043576D">
            <w:pPr>
              <w:jc w:val="center"/>
              <w:rPr>
                <w:rFonts w:cstheme="minorHAnsi"/>
                <w:b/>
              </w:rPr>
            </w:pPr>
          </w:p>
        </w:tc>
      </w:tr>
      <w:tr w:rsidR="0043576D" w:rsidRPr="003832E0" w14:paraId="6B0CEA35" w14:textId="77777777" w:rsidTr="0043576D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0D0F1BB0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10038F21" w14:textId="08324F0B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Early Anglo-Saxons c.400–800 </w:t>
            </w:r>
          </w:p>
          <w:p w14:paraId="5609B70A" w14:textId="714BCCBC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DBFED0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6F5CD3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ECE610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6CAC7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A21658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E403E5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1A44AB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6D3811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4354AD4F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7575C597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396A978" w14:textId="67139631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Viking Age c.790–1066 </w:t>
            </w:r>
          </w:p>
          <w:p w14:paraId="2FBD59C8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E2A1F5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100B2E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2DC3C8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0A12F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B86FEA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4E488E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65C12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0AF622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E2311A7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0E28ED6A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2B2BC79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English Government and the Church 1066–1216 </w:t>
            </w:r>
          </w:p>
          <w:p w14:paraId="22898C50" w14:textId="536206FB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1D8A00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7FBA2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1652C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4733F0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4454D4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1B35C7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8EE09E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EFDEAB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5FC01F9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45D5DFB0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1DB0291" w14:textId="7DC691D7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age of the Crusades c1071-1204</w:t>
            </w:r>
          </w:p>
          <w:p w14:paraId="126907F7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2634F7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EC860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ADEE02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49628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155974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996E8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316AC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AD9862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72BF3AF2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6C9A9F97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EFCDCA8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Church and Medieval Heresy c.1100–1437 </w:t>
            </w:r>
          </w:p>
          <w:p w14:paraId="3FE480B4" w14:textId="00621CF0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C2A4BA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DA57D2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0BFAE3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48C4F4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5CA069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6BF11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0C496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C68FD0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3E659EF0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3E73AB42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56E6EB5F" w14:textId="73DE9E81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Renaissance c.1400–c.1600 </w:t>
            </w:r>
          </w:p>
          <w:p w14:paraId="2D455478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7C6517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E3116B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C40DF9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CF7D5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08AE2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60DDA7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821DC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6BE523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74FCB9E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533D6F86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9BA95C9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Golden Age of Spain, 1474-1598</w:t>
            </w:r>
          </w:p>
          <w:p w14:paraId="5B8F408B" w14:textId="24CD797E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1ABE8C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0E747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497907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8EE44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5D83B9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736B8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DF1A33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A0F482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2A927CE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5F781919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7471AB7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Rebellion and Disorder under the Tudors 1485–1603 </w:t>
            </w:r>
          </w:p>
          <w:p w14:paraId="7B43693A" w14:textId="263E837D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428C76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B77E6C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1DD715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7527CB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28724F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5A2D3D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2A6392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DEB304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6EA3268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767AF4C7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6C4D822" w14:textId="02C91017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Tudor Foreign Policy 1485–1603 </w:t>
            </w:r>
          </w:p>
          <w:p w14:paraId="3E68F343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491A9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E8F11F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B1002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E5FC6B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B5624C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CDD42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D50277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707F26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C66CCDA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58C2050B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1CE709C4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Catholic Reformation 1492–1610 </w:t>
            </w:r>
          </w:p>
          <w:p w14:paraId="019C77FB" w14:textId="0F2BC311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AB3948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654D4D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74D42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FAC20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1F2E19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DC4025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99AF5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9E7CB1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A65C028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3083FAD3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08E3A1E6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Ascendancy of the Ottoman Empire 1453–1606 </w:t>
            </w:r>
          </w:p>
          <w:p w14:paraId="6ECDBA6F" w14:textId="67A6E672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5761C1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20DAF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A7C7D6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4E3020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3D18FD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875DD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92869F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76B0B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1616C109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53100E58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AD2C157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lastRenderedPageBreak/>
              <w:t xml:space="preserve">The Development of the Nation State: France 1498–1610 </w:t>
            </w:r>
          </w:p>
          <w:p w14:paraId="0C89A590" w14:textId="0D4568D1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7A12F6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DA51F3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2AB912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AEBFE3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83C87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AF34D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88BA07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F98703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5CB344A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422A0F16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04D53066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Origins and Growth of the British Empire 1558–1783 </w:t>
            </w:r>
          </w:p>
          <w:p w14:paraId="01F826E7" w14:textId="16D502B2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F91AF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A8C9F0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FBC73A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ACBCE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D7ECD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2A4F44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D3C264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7954D8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42F7F3E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32EFF920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B3E47C9" w14:textId="77777777" w:rsidR="0043576D" w:rsidRDefault="0043576D" w:rsidP="0043576D">
            <w:pPr>
              <w:pStyle w:val="NoSpacing"/>
              <w:rPr>
                <w:rStyle w:val="A7"/>
                <w:b/>
              </w:rPr>
            </w:pPr>
            <w:r w:rsidRPr="0043576D">
              <w:rPr>
                <w:b/>
              </w:rPr>
              <w:t>Popular Culture and the Witchcraze of the 16</w:t>
            </w:r>
            <w:r w:rsidRPr="0043576D">
              <w:rPr>
                <w:rStyle w:val="A7"/>
                <w:b/>
              </w:rPr>
              <w:t xml:space="preserve">th </w:t>
            </w:r>
            <w:r w:rsidRPr="0043576D">
              <w:rPr>
                <w:b/>
              </w:rPr>
              <w:t>and 17</w:t>
            </w:r>
            <w:r w:rsidRPr="0043576D">
              <w:rPr>
                <w:rStyle w:val="A7"/>
                <w:b/>
              </w:rPr>
              <w:t xml:space="preserve">th </w:t>
            </w:r>
          </w:p>
          <w:p w14:paraId="3FA1E056" w14:textId="64452235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  <w:r w:rsidRPr="0043576D">
              <w:rPr>
                <w:b/>
              </w:rPr>
              <w:t xml:space="preserve">Centuries </w:t>
            </w:r>
          </w:p>
        </w:tc>
        <w:tc>
          <w:tcPr>
            <w:tcW w:w="1134" w:type="dxa"/>
            <w:shd w:val="clear" w:color="auto" w:fill="FFFFFF" w:themeFill="background1"/>
          </w:tcPr>
          <w:p w14:paraId="40281AD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D9A442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2367AA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0BCEE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0E42C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248D4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4BE2F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84EDAD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8392BD8" w14:textId="77777777" w:rsidTr="0043576D">
        <w:trPr>
          <w:trHeight w:val="24"/>
        </w:trPr>
        <w:tc>
          <w:tcPr>
            <w:tcW w:w="6062" w:type="dxa"/>
            <w:shd w:val="clear" w:color="auto" w:fill="FFFFFF" w:themeFill="background1"/>
          </w:tcPr>
          <w:p w14:paraId="5633F158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1EEEFD4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Stuart Britain and the Crisis of Monarchy 1603-1702</w:t>
            </w:r>
          </w:p>
          <w:p w14:paraId="0D314C63" w14:textId="7F1208F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74C23C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05F49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84460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77E5A6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5FB4B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A4449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FE74D1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78519B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C94DA4C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5A515AF7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E7F5184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Ascendancy of France 1610–1715 </w:t>
            </w:r>
          </w:p>
          <w:p w14:paraId="16EC698A" w14:textId="3B25A6DD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69984D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A88E37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08A7BF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C337C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B3FC73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8C9E92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01B61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DB24F3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52A77587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2E2430A1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2CE2425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Industrialisation in Britain, 1759-1928</w:t>
            </w:r>
          </w:p>
          <w:p w14:paraId="25878B2C" w14:textId="459290E9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F2F0A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207E09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3F95C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961275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F2E213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7BD568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AD7C8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B8FB1D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7290D54B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07EC72E4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5C8F7940" w14:textId="7516D4BE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British Empire, 1763-1914</w:t>
            </w:r>
          </w:p>
          <w:p w14:paraId="7D549AD3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1C4883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AB621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8DF666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D68209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EB5EF0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4A0D58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92BCBF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03BD61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36E27902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120D01CE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072B69C4" w14:textId="277D6EB6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Ireland and the Union, 1774-1923</w:t>
            </w:r>
          </w:p>
          <w:p w14:paraId="39538D24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5A715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9BA4F6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B85CD0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716995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05BA1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C08DC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0CA09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07A177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F16A950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4A6EE813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1E6BBA06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Challenge of German Nationalism 1789–1919 </w:t>
            </w:r>
          </w:p>
          <w:p w14:paraId="29492096" w14:textId="7CB3F284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73F2A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C31F56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A00B0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DD384E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69D58D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D663DA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57C15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FA16E7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8D58D95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787CC7B9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0B46E6C9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Changing Nature of Warfare 1792–1945 </w:t>
            </w:r>
          </w:p>
          <w:p w14:paraId="736A27BE" w14:textId="77D0407D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A83A16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6D2DBB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244787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CD42E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88D103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B47FA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90EEF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42BA13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0A183A45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0A2EED9E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C588BFC" w14:textId="33BD8F4B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Britain and Ireland 1791–1921 </w:t>
            </w:r>
          </w:p>
          <w:p w14:paraId="23A5609A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A77B4C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5E54E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EB5D3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E63A4E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B9116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9DE333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600D7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BF250F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328122E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5A2B7D17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2BFF218F" w14:textId="3DBB6C03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China and its Rulers 1839–1989 </w:t>
            </w:r>
          </w:p>
          <w:p w14:paraId="5E802130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860A2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5403A3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06CEF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3E91E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77113C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8109B9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02E226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4EAEA3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2FC41A7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62E16E5E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5B72AB6" w14:textId="5E28EB8D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lastRenderedPageBreak/>
              <w:t xml:space="preserve">Russia and its Rulers 1855–1964 </w:t>
            </w:r>
          </w:p>
          <w:p w14:paraId="534E2C27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900ABE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CFD80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59F11A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2752BB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41A71C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8BD3E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4C50D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AC6AD8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33C0EB55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3D4EC7F5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426F7830" w14:textId="07615D8E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  <w:r w:rsidRPr="0043576D">
              <w:rPr>
                <w:b/>
              </w:rPr>
              <w:t>From Colonialism to Independence: The British Empire 1857–1965</w:t>
            </w:r>
          </w:p>
        </w:tc>
        <w:tc>
          <w:tcPr>
            <w:tcW w:w="1134" w:type="dxa"/>
            <w:shd w:val="clear" w:color="auto" w:fill="FFFFFF" w:themeFill="background1"/>
          </w:tcPr>
          <w:p w14:paraId="49629F15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77DB3B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C6400B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7D58A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BE0FF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8789EF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77A1A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6826747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1986ED7F" w14:textId="77777777" w:rsidTr="003832E0">
        <w:trPr>
          <w:trHeight w:val="20"/>
        </w:trPr>
        <w:tc>
          <w:tcPr>
            <w:tcW w:w="6062" w:type="dxa"/>
            <w:shd w:val="clear" w:color="auto" w:fill="FFFFFF" w:themeFill="background1"/>
          </w:tcPr>
          <w:p w14:paraId="7C0BCC72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67C8CDAD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The making of a Superpower: USA, 1865-1975</w:t>
            </w:r>
          </w:p>
          <w:p w14:paraId="0B10DBDF" w14:textId="72BA151C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CFB22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AF19E1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249B23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047B39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9C265A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C1A8E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D7A8B5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13FD97A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40187BAD" w14:textId="77777777" w:rsidTr="0043576D">
        <w:trPr>
          <w:trHeight w:val="56"/>
        </w:trPr>
        <w:tc>
          <w:tcPr>
            <w:tcW w:w="6062" w:type="dxa"/>
            <w:shd w:val="clear" w:color="auto" w:fill="FFFFFF" w:themeFill="background1"/>
          </w:tcPr>
          <w:p w14:paraId="44A919D1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7F461CB8" w14:textId="399C850D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Civil Rights in the USA 1865–1992 </w:t>
            </w:r>
          </w:p>
          <w:p w14:paraId="6851E23F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61852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03EAD3F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890F9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8272B0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1AAA75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AE1F7B0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9E8014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486528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7E1224B4" w14:textId="77777777" w:rsidTr="003832E0">
        <w:trPr>
          <w:trHeight w:val="52"/>
        </w:trPr>
        <w:tc>
          <w:tcPr>
            <w:tcW w:w="6062" w:type="dxa"/>
            <w:shd w:val="clear" w:color="auto" w:fill="FFFFFF" w:themeFill="background1"/>
          </w:tcPr>
          <w:p w14:paraId="3CCF6CFE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3FC8CD22" w14:textId="0FD01557" w:rsidR="0043576D" w:rsidRP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Germany, 1871 – 1991</w:t>
            </w:r>
          </w:p>
          <w:p w14:paraId="6FDE2A83" w14:textId="77777777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911CE8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2C5938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F67AD2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76BB70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5917A6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6ED3D9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61385B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ABBB4C1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6CBEC57C" w14:textId="77777777" w:rsidTr="003832E0">
        <w:trPr>
          <w:trHeight w:val="52"/>
        </w:trPr>
        <w:tc>
          <w:tcPr>
            <w:tcW w:w="6062" w:type="dxa"/>
            <w:shd w:val="clear" w:color="auto" w:fill="FFFFFF" w:themeFill="background1"/>
          </w:tcPr>
          <w:p w14:paraId="1C22EBC8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69FF2435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>Mass media and social change in Britain, 1882-2004</w:t>
            </w:r>
          </w:p>
          <w:p w14:paraId="1917105E" w14:textId="6B2AF4D3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4DBAD1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A8CBF2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48ED71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DDB072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1C6D64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416A1C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4A310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047C78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  <w:tr w:rsidR="0043576D" w:rsidRPr="003832E0" w14:paraId="2FEA619C" w14:textId="77777777" w:rsidTr="003832E0">
        <w:trPr>
          <w:trHeight w:val="52"/>
        </w:trPr>
        <w:tc>
          <w:tcPr>
            <w:tcW w:w="6062" w:type="dxa"/>
            <w:shd w:val="clear" w:color="auto" w:fill="FFFFFF" w:themeFill="background1"/>
          </w:tcPr>
          <w:p w14:paraId="7DD1F7D5" w14:textId="77777777" w:rsidR="0043576D" w:rsidRDefault="0043576D" w:rsidP="0043576D">
            <w:pPr>
              <w:pStyle w:val="NoSpacing"/>
              <w:rPr>
                <w:b/>
              </w:rPr>
            </w:pPr>
          </w:p>
          <w:p w14:paraId="54BED312" w14:textId="77777777" w:rsidR="0043576D" w:rsidRDefault="0043576D" w:rsidP="0043576D">
            <w:pPr>
              <w:pStyle w:val="NoSpacing"/>
              <w:rPr>
                <w:b/>
              </w:rPr>
            </w:pPr>
            <w:r w:rsidRPr="0043576D">
              <w:rPr>
                <w:b/>
              </w:rPr>
              <w:t xml:space="preserve">The Middle East 1908–2011: Ottomans to Arab Spring </w:t>
            </w:r>
          </w:p>
          <w:p w14:paraId="6DAB1A68" w14:textId="5EC20821" w:rsidR="0043576D" w:rsidRPr="0043576D" w:rsidRDefault="0043576D" w:rsidP="0043576D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8210B6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6C05A59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56C494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7C016B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F353A9C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16465E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99659DD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8026BB3" w14:textId="77777777" w:rsidR="0043576D" w:rsidRPr="003832E0" w:rsidRDefault="0043576D" w:rsidP="0043576D">
            <w:pPr>
              <w:rPr>
                <w:rFonts w:cstheme="minorHAnsi"/>
              </w:rPr>
            </w:pPr>
          </w:p>
        </w:tc>
      </w:tr>
    </w:tbl>
    <w:p w14:paraId="6A58E160" w14:textId="7CA3E214" w:rsidR="00186D28" w:rsidRDefault="00186D28">
      <w:pPr>
        <w:rPr>
          <w:rFonts w:cstheme="minorHAnsi"/>
        </w:rPr>
      </w:pPr>
    </w:p>
    <w:p w14:paraId="3625266E" w14:textId="5AD3B908" w:rsidR="0043576D" w:rsidRDefault="0043576D">
      <w:pPr>
        <w:rPr>
          <w:rFonts w:cstheme="minorHAnsi"/>
        </w:rPr>
      </w:pPr>
    </w:p>
    <w:p w14:paraId="076E5A7A" w14:textId="0AB90EF8" w:rsidR="0043576D" w:rsidRDefault="0043576D">
      <w:pPr>
        <w:rPr>
          <w:rFonts w:cstheme="minorHAnsi"/>
        </w:rPr>
      </w:pPr>
    </w:p>
    <w:p w14:paraId="787FF032" w14:textId="1DB8F025" w:rsidR="0043576D" w:rsidRDefault="0043576D">
      <w:pPr>
        <w:rPr>
          <w:rFonts w:cstheme="minorHAnsi"/>
        </w:rPr>
      </w:pPr>
    </w:p>
    <w:p w14:paraId="5AE1791B" w14:textId="1EA80B04" w:rsidR="0043576D" w:rsidRDefault="0043576D">
      <w:pPr>
        <w:rPr>
          <w:rFonts w:cstheme="minorHAnsi"/>
        </w:rPr>
      </w:pPr>
    </w:p>
    <w:p w14:paraId="2FBB5260" w14:textId="3DF2A342" w:rsidR="0043576D" w:rsidRDefault="0043576D">
      <w:pPr>
        <w:rPr>
          <w:rFonts w:cstheme="minorHAnsi"/>
        </w:rPr>
      </w:pPr>
    </w:p>
    <w:p w14:paraId="206DE322" w14:textId="59A59FA7" w:rsidR="0043576D" w:rsidRDefault="0043576D">
      <w:pPr>
        <w:rPr>
          <w:rFonts w:cstheme="minorHAnsi"/>
        </w:rPr>
      </w:pPr>
    </w:p>
    <w:p w14:paraId="75AAC76B" w14:textId="4BDE4738" w:rsidR="0043576D" w:rsidRDefault="0043576D">
      <w:pPr>
        <w:rPr>
          <w:rFonts w:cstheme="minorHAnsi"/>
        </w:rPr>
      </w:pPr>
    </w:p>
    <w:p w14:paraId="295F18C5" w14:textId="77777777" w:rsidR="0043576D" w:rsidRPr="003832E0" w:rsidRDefault="0043576D">
      <w:pPr>
        <w:rPr>
          <w:rFonts w:cstheme="minorHAnsi"/>
        </w:rPr>
      </w:pPr>
    </w:p>
    <w:p w14:paraId="2EB0D49C" w14:textId="77777777" w:rsidR="00E54837" w:rsidRPr="003832E0" w:rsidRDefault="00E54837" w:rsidP="00B37C9C">
      <w:pPr>
        <w:rPr>
          <w:rFonts w:cstheme="minorHAnsi"/>
        </w:rPr>
      </w:pPr>
    </w:p>
    <w:p w14:paraId="65F7D96F" w14:textId="429A3868" w:rsidR="00B37C9C" w:rsidRPr="0043576D" w:rsidRDefault="00B37C9C" w:rsidP="00B37C9C">
      <w:pPr>
        <w:rPr>
          <w:rFonts w:cstheme="minorHAnsi"/>
          <w:b/>
        </w:rPr>
      </w:pPr>
      <w:r w:rsidRPr="0043576D">
        <w:rPr>
          <w:rFonts w:cstheme="minorHAnsi"/>
          <w:b/>
        </w:rPr>
        <w:t xml:space="preserve">Teaching </w:t>
      </w:r>
      <w:r w:rsidR="004F2F55" w:rsidRPr="0043576D">
        <w:rPr>
          <w:rFonts w:cstheme="minorHAnsi"/>
          <w:b/>
        </w:rPr>
        <w:t>Knowledge Audit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8708"/>
      </w:tblGrid>
      <w:tr w:rsidR="007B03A3" w:rsidRPr="003832E0" w14:paraId="4891F7D3" w14:textId="77777777" w:rsidTr="007B03A3">
        <w:tc>
          <w:tcPr>
            <w:tcW w:w="9242" w:type="dxa"/>
            <w:gridSpan w:val="2"/>
            <w:shd w:val="clear" w:color="auto" w:fill="BFBFBF" w:themeFill="background1" w:themeFillShade="BF"/>
          </w:tcPr>
          <w:p w14:paraId="705D5BA7" w14:textId="77777777" w:rsidR="007B03A3" w:rsidRPr="003832E0" w:rsidRDefault="007B03A3" w:rsidP="00B37C9C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Knowledge grade</w:t>
            </w:r>
          </w:p>
        </w:tc>
      </w:tr>
      <w:tr w:rsidR="007B03A3" w:rsidRPr="003832E0" w14:paraId="0EEE136E" w14:textId="77777777" w:rsidTr="007B03A3">
        <w:tc>
          <w:tcPr>
            <w:tcW w:w="534" w:type="dxa"/>
          </w:tcPr>
          <w:p w14:paraId="22DD31B2" w14:textId="77777777" w:rsidR="007B03A3" w:rsidRPr="003832E0" w:rsidRDefault="007B03A3" w:rsidP="007B03A3">
            <w:pPr>
              <w:jc w:val="center"/>
              <w:rPr>
                <w:rFonts w:cstheme="minorHAnsi"/>
              </w:rPr>
            </w:pPr>
            <w:r w:rsidRPr="003832E0">
              <w:rPr>
                <w:rFonts w:cstheme="minorHAnsi"/>
              </w:rPr>
              <w:t>0</w:t>
            </w:r>
          </w:p>
        </w:tc>
        <w:tc>
          <w:tcPr>
            <w:tcW w:w="8708" w:type="dxa"/>
          </w:tcPr>
          <w:p w14:paraId="1AC83D8D" w14:textId="1E47A393" w:rsidR="007B03A3" w:rsidRPr="003832E0" w:rsidRDefault="007B03A3" w:rsidP="00AB3F01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No </w:t>
            </w:r>
            <w:r w:rsidR="004F2F55" w:rsidRPr="003832E0">
              <w:rPr>
                <w:rFonts w:cstheme="minorHAnsi"/>
              </w:rPr>
              <w:t xml:space="preserve">knowledge </w:t>
            </w:r>
          </w:p>
        </w:tc>
      </w:tr>
      <w:tr w:rsidR="007B03A3" w:rsidRPr="003832E0" w14:paraId="4A02E2E6" w14:textId="77777777" w:rsidTr="007B03A3">
        <w:tc>
          <w:tcPr>
            <w:tcW w:w="534" w:type="dxa"/>
          </w:tcPr>
          <w:p w14:paraId="5E6C2831" w14:textId="77777777" w:rsidR="007B03A3" w:rsidRPr="003832E0" w:rsidRDefault="007B03A3" w:rsidP="007B03A3">
            <w:pPr>
              <w:jc w:val="center"/>
              <w:rPr>
                <w:rFonts w:cstheme="minorHAnsi"/>
              </w:rPr>
            </w:pPr>
            <w:r w:rsidRPr="003832E0">
              <w:rPr>
                <w:rFonts w:cstheme="minorHAnsi"/>
              </w:rPr>
              <w:t>1</w:t>
            </w:r>
          </w:p>
        </w:tc>
        <w:tc>
          <w:tcPr>
            <w:tcW w:w="8708" w:type="dxa"/>
          </w:tcPr>
          <w:p w14:paraId="764ED9B5" w14:textId="77777777" w:rsidR="007B03A3" w:rsidRPr="003832E0" w:rsidRDefault="007B03A3" w:rsidP="00AB3F01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Recalled from own experience as a pupil</w:t>
            </w:r>
          </w:p>
        </w:tc>
      </w:tr>
      <w:tr w:rsidR="007B03A3" w:rsidRPr="003832E0" w14:paraId="3B3FBF73" w14:textId="77777777" w:rsidTr="007B03A3">
        <w:tc>
          <w:tcPr>
            <w:tcW w:w="534" w:type="dxa"/>
          </w:tcPr>
          <w:p w14:paraId="6BC76BFE" w14:textId="77777777" w:rsidR="007B03A3" w:rsidRPr="003832E0" w:rsidRDefault="007B03A3" w:rsidP="007B03A3">
            <w:pPr>
              <w:jc w:val="center"/>
              <w:rPr>
                <w:rFonts w:cstheme="minorHAnsi"/>
              </w:rPr>
            </w:pPr>
            <w:r w:rsidRPr="003832E0">
              <w:rPr>
                <w:rFonts w:cstheme="minorHAnsi"/>
              </w:rPr>
              <w:t>2</w:t>
            </w:r>
          </w:p>
        </w:tc>
        <w:tc>
          <w:tcPr>
            <w:tcW w:w="8708" w:type="dxa"/>
          </w:tcPr>
          <w:p w14:paraId="5C86D254" w14:textId="77777777" w:rsidR="007B03A3" w:rsidRPr="003832E0" w:rsidRDefault="007B03A3" w:rsidP="00AB3F01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Outline knowledge based on general reading or hearsay</w:t>
            </w:r>
          </w:p>
        </w:tc>
      </w:tr>
      <w:tr w:rsidR="007B03A3" w:rsidRPr="003832E0" w14:paraId="0549452B" w14:textId="77777777" w:rsidTr="007B03A3">
        <w:tc>
          <w:tcPr>
            <w:tcW w:w="534" w:type="dxa"/>
          </w:tcPr>
          <w:p w14:paraId="17A07DF0" w14:textId="77777777" w:rsidR="007B03A3" w:rsidRPr="003832E0" w:rsidRDefault="007B03A3" w:rsidP="007B03A3">
            <w:pPr>
              <w:jc w:val="center"/>
              <w:rPr>
                <w:rFonts w:cstheme="minorHAnsi"/>
              </w:rPr>
            </w:pPr>
            <w:r w:rsidRPr="003832E0">
              <w:rPr>
                <w:rFonts w:cstheme="minorHAnsi"/>
              </w:rPr>
              <w:t>3</w:t>
            </w:r>
          </w:p>
        </w:tc>
        <w:tc>
          <w:tcPr>
            <w:tcW w:w="8708" w:type="dxa"/>
          </w:tcPr>
          <w:p w14:paraId="030C2DE4" w14:textId="77777777" w:rsidR="007B03A3" w:rsidRPr="003832E0" w:rsidRDefault="007B03A3" w:rsidP="00AB3F01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Detailed knowledge based on specialist reading and/or recent experience in schools</w:t>
            </w:r>
          </w:p>
        </w:tc>
      </w:tr>
    </w:tbl>
    <w:p w14:paraId="45C7CFB1" w14:textId="565BADC2" w:rsidR="00AB3F01" w:rsidRPr="003832E0" w:rsidRDefault="00AB3F01" w:rsidP="00B37C9C">
      <w:pPr>
        <w:rPr>
          <w:rFonts w:cstheme="minorHAnsi"/>
        </w:rPr>
      </w:pPr>
    </w:p>
    <w:tbl>
      <w:tblPr>
        <w:tblStyle w:val="TableGrid"/>
        <w:tblW w:w="15701" w:type="dxa"/>
        <w:tblLook w:val="04A0" w:firstRow="1" w:lastRow="0" w:firstColumn="1" w:lastColumn="0" w:noHBand="0" w:noVBand="1"/>
      </w:tblPr>
      <w:tblGrid>
        <w:gridCol w:w="7288"/>
        <w:gridCol w:w="1745"/>
        <w:gridCol w:w="1118"/>
        <w:gridCol w:w="1118"/>
        <w:gridCol w:w="1118"/>
        <w:gridCol w:w="1132"/>
        <w:gridCol w:w="2182"/>
      </w:tblGrid>
      <w:tr w:rsidR="00116DED" w:rsidRPr="003832E0" w14:paraId="386C066C" w14:textId="6DCAC4B5" w:rsidTr="00116DED">
        <w:tc>
          <w:tcPr>
            <w:tcW w:w="7288" w:type="dxa"/>
            <w:shd w:val="clear" w:color="auto" w:fill="BFBFBF" w:themeFill="background1" w:themeFillShade="BF"/>
          </w:tcPr>
          <w:p w14:paraId="043A2BE3" w14:textId="48CB8E4E" w:rsidR="00116DED" w:rsidRPr="003832E0" w:rsidRDefault="00116DED" w:rsidP="00952B8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General Knowledge of Teaching  *Amend SUBJECT as necessary </w:t>
            </w:r>
          </w:p>
        </w:tc>
        <w:tc>
          <w:tcPr>
            <w:tcW w:w="1745" w:type="dxa"/>
            <w:shd w:val="clear" w:color="auto" w:fill="BFBFBF" w:themeFill="background1" w:themeFillShade="BF"/>
          </w:tcPr>
          <w:p w14:paraId="46B251EC" w14:textId="77777777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Knowledge grade</w:t>
            </w:r>
          </w:p>
          <w:p w14:paraId="41FD95E3" w14:textId="680BF33B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(0 - 3 </w:t>
            </w:r>
            <w:r w:rsidR="004F2F55" w:rsidRPr="003832E0">
              <w:rPr>
                <w:rFonts w:cstheme="minorHAnsi"/>
              </w:rPr>
              <w:t>)</w:t>
            </w:r>
          </w:p>
        </w:tc>
        <w:tc>
          <w:tcPr>
            <w:tcW w:w="1118" w:type="dxa"/>
          </w:tcPr>
          <w:p w14:paraId="3D8E5A05" w14:textId="74ED82B7" w:rsidR="00116DED" w:rsidRPr="003832E0" w:rsidRDefault="00116DED">
            <w:pPr>
              <w:rPr>
                <w:rFonts w:cstheme="minorHAnsi"/>
              </w:rPr>
            </w:pPr>
            <w:r w:rsidRPr="003832E0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18" w:type="dxa"/>
          </w:tcPr>
          <w:p w14:paraId="56BC90CD" w14:textId="77777777" w:rsidR="00116DED" w:rsidRPr="003832E0" w:rsidRDefault="00116DED" w:rsidP="003832E0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3832E0">
              <w:rPr>
                <w:rFonts w:cstheme="minorHAnsi"/>
                <w:color w:val="FFC000"/>
                <w:sz w:val="20"/>
              </w:rPr>
              <w:t>January</w:t>
            </w:r>
          </w:p>
          <w:p w14:paraId="1B0BFF16" w14:textId="77777777" w:rsidR="00116DED" w:rsidRPr="003832E0" w:rsidRDefault="00116DED" w:rsidP="003832E0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3832E0">
              <w:rPr>
                <w:rFonts w:cstheme="minorHAnsi"/>
                <w:color w:val="FFC000"/>
                <w:sz w:val="20"/>
              </w:rPr>
              <w:t>Knowledge</w:t>
            </w:r>
          </w:p>
          <w:p w14:paraId="1920552D" w14:textId="3645B713" w:rsidR="00116DED" w:rsidRPr="003832E0" w:rsidRDefault="00116DED">
            <w:pPr>
              <w:rPr>
                <w:rFonts w:cstheme="minorHAnsi"/>
              </w:rPr>
            </w:pPr>
            <w:r w:rsidRPr="003832E0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18" w:type="dxa"/>
          </w:tcPr>
          <w:p w14:paraId="2B8D23B4" w14:textId="77777777" w:rsidR="00116DED" w:rsidRPr="003832E0" w:rsidRDefault="00116DED" w:rsidP="003832E0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3832E0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08704D48" w14:textId="609F7506" w:rsidR="00116DED" w:rsidRPr="003832E0" w:rsidRDefault="00116DED" w:rsidP="00186D28">
            <w:pPr>
              <w:jc w:val="center"/>
              <w:rPr>
                <w:rFonts w:cstheme="minorHAnsi"/>
              </w:rPr>
            </w:pPr>
            <w:r w:rsidRPr="003832E0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2" w:type="dxa"/>
          </w:tcPr>
          <w:p w14:paraId="60594FB4" w14:textId="77777777" w:rsidR="00116DED" w:rsidRPr="003832E0" w:rsidRDefault="00116DED" w:rsidP="003832E0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3832E0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5D539524" w14:textId="77777777" w:rsidR="00116DED" w:rsidRPr="003832E0" w:rsidRDefault="00116DED" w:rsidP="003832E0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3832E0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575183E5" w14:textId="6A8D5D5E" w:rsidR="00116DED" w:rsidRPr="003832E0" w:rsidRDefault="00116DED" w:rsidP="00116DED">
            <w:pPr>
              <w:jc w:val="center"/>
              <w:rPr>
                <w:rFonts w:cstheme="minorHAnsi"/>
              </w:rPr>
            </w:pPr>
            <w:r w:rsidRPr="003832E0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2182" w:type="dxa"/>
          </w:tcPr>
          <w:p w14:paraId="6FCCB99A" w14:textId="77777777" w:rsidR="00116DED" w:rsidRPr="003832E0" w:rsidRDefault="00116DED" w:rsidP="003832E0">
            <w:pPr>
              <w:jc w:val="center"/>
              <w:rPr>
                <w:rFonts w:cstheme="minorHAnsi"/>
                <w:sz w:val="20"/>
              </w:rPr>
            </w:pPr>
            <w:r w:rsidRPr="003832E0">
              <w:rPr>
                <w:rFonts w:cstheme="minorHAnsi"/>
                <w:sz w:val="20"/>
              </w:rPr>
              <w:t>Target/Action Plan Narrative</w:t>
            </w:r>
          </w:p>
          <w:p w14:paraId="16E93636" w14:textId="1BF934D8" w:rsidR="00116DED" w:rsidRPr="003832E0" w:rsidRDefault="00116DED" w:rsidP="003832E0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3832E0"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116DED" w:rsidRPr="003832E0" w14:paraId="1E59EB64" w14:textId="0BD1832C" w:rsidTr="00116DED">
        <w:tc>
          <w:tcPr>
            <w:tcW w:w="7288" w:type="dxa"/>
          </w:tcPr>
          <w:p w14:paraId="233F38B9" w14:textId="22E1DAA1" w:rsidR="00116DED" w:rsidRPr="003832E0" w:rsidRDefault="00116DED" w:rsidP="00952B8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National curriculum </w:t>
            </w:r>
          </w:p>
        </w:tc>
        <w:tc>
          <w:tcPr>
            <w:tcW w:w="1745" w:type="dxa"/>
          </w:tcPr>
          <w:p w14:paraId="4B6FE2BB" w14:textId="65C1C5F0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8DA9003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3D372C0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31E5DC72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5A46D572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7FA1E262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6607A59C" w14:textId="0076BAAC" w:rsidTr="00116DED">
        <w:tc>
          <w:tcPr>
            <w:tcW w:w="7288" w:type="dxa"/>
          </w:tcPr>
          <w:p w14:paraId="7AA80B6E" w14:textId="1E22C731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Health and Safety issues </w:t>
            </w:r>
          </w:p>
        </w:tc>
        <w:tc>
          <w:tcPr>
            <w:tcW w:w="1745" w:type="dxa"/>
          </w:tcPr>
          <w:p w14:paraId="1BCB6C54" w14:textId="55D36998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77D47416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C7677B0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7DA72FA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7279CB11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65E40FB4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7D277F20" w14:textId="793B6792" w:rsidTr="00116DED">
        <w:tc>
          <w:tcPr>
            <w:tcW w:w="7288" w:type="dxa"/>
          </w:tcPr>
          <w:p w14:paraId="4E693C5F" w14:textId="74D4C51A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Child protection issues </w:t>
            </w:r>
          </w:p>
        </w:tc>
        <w:tc>
          <w:tcPr>
            <w:tcW w:w="1745" w:type="dxa"/>
          </w:tcPr>
          <w:p w14:paraId="363DD52A" w14:textId="2A86CB28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3F8652D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B4E595F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77C76C2C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388DCBF2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77014904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289B1F2E" w14:textId="075B1DC3" w:rsidTr="00116DED">
        <w:tc>
          <w:tcPr>
            <w:tcW w:w="7288" w:type="dxa"/>
          </w:tcPr>
          <w:p w14:paraId="6F44EAC7" w14:textId="77777777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GCSE /level 2 equivalent specifications</w:t>
            </w:r>
          </w:p>
        </w:tc>
        <w:tc>
          <w:tcPr>
            <w:tcW w:w="1745" w:type="dxa"/>
          </w:tcPr>
          <w:p w14:paraId="41EFD3BF" w14:textId="102C7655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65C3D41F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4AD9F80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33CCBD1B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507F72D9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4D916654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6C03C9E4" w14:textId="5E0F8FF6" w:rsidTr="00116DED">
        <w:tc>
          <w:tcPr>
            <w:tcW w:w="7288" w:type="dxa"/>
          </w:tcPr>
          <w:p w14:paraId="6207E48D" w14:textId="7F73F425" w:rsidR="00116DED" w:rsidRPr="003832E0" w:rsidRDefault="004F2F55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A level </w:t>
            </w:r>
            <w:r w:rsidR="00116DED" w:rsidRPr="003832E0">
              <w:rPr>
                <w:rFonts w:cstheme="minorHAnsi"/>
              </w:rPr>
              <w:t>specifications</w:t>
            </w:r>
          </w:p>
        </w:tc>
        <w:tc>
          <w:tcPr>
            <w:tcW w:w="1745" w:type="dxa"/>
          </w:tcPr>
          <w:p w14:paraId="63D7E1F1" w14:textId="14C44238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356799E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7847053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3ED5F665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315A5D27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1612BC57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682AAB9E" w14:textId="67D025A0" w:rsidTr="00116DED">
        <w:tc>
          <w:tcPr>
            <w:tcW w:w="7288" w:type="dxa"/>
          </w:tcPr>
          <w:p w14:paraId="68652CE2" w14:textId="77777777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Level 3 BTEC specifications</w:t>
            </w:r>
          </w:p>
        </w:tc>
        <w:tc>
          <w:tcPr>
            <w:tcW w:w="1745" w:type="dxa"/>
          </w:tcPr>
          <w:p w14:paraId="0C77BA17" w14:textId="482D1FAE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532375A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28261A6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EE8CAA2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23B2A4F0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37406B07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259929B6" w14:textId="3D56C7B5" w:rsidTr="00116DED">
        <w:tc>
          <w:tcPr>
            <w:tcW w:w="7288" w:type="dxa"/>
          </w:tcPr>
          <w:p w14:paraId="4806AD21" w14:textId="2113671E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Curriculum models in </w:t>
            </w:r>
            <w:r w:rsidR="008E6E51" w:rsidRPr="003832E0">
              <w:rPr>
                <w:rFonts w:cstheme="minorHAnsi"/>
              </w:rPr>
              <w:t>HISTORY</w:t>
            </w:r>
          </w:p>
        </w:tc>
        <w:tc>
          <w:tcPr>
            <w:tcW w:w="1745" w:type="dxa"/>
          </w:tcPr>
          <w:p w14:paraId="432CB7EF" w14:textId="06253F0A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4533A28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7EADE15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7856A564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2F13DE65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45382E44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6CCEB2F1" w14:textId="1753B36F" w:rsidTr="00116DED">
        <w:tc>
          <w:tcPr>
            <w:tcW w:w="7288" w:type="dxa"/>
          </w:tcPr>
          <w:p w14:paraId="7FE1F571" w14:textId="08C5463C" w:rsidR="00116DED" w:rsidRPr="003832E0" w:rsidRDefault="00116DED" w:rsidP="00952B8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Assessment for Learning in </w:t>
            </w:r>
            <w:r w:rsidR="008E6E51" w:rsidRPr="003832E0">
              <w:rPr>
                <w:rFonts w:cstheme="minorHAnsi"/>
              </w:rPr>
              <w:t>HISTORY</w:t>
            </w:r>
          </w:p>
        </w:tc>
        <w:tc>
          <w:tcPr>
            <w:tcW w:w="1745" w:type="dxa"/>
          </w:tcPr>
          <w:p w14:paraId="1A91F773" w14:textId="5DF01A87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E4A4030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18D5266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759EC82D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67725E3B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01175CCE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49666E22" w14:textId="784FF624" w:rsidTr="00116DED">
        <w:tc>
          <w:tcPr>
            <w:tcW w:w="7288" w:type="dxa"/>
          </w:tcPr>
          <w:p w14:paraId="50B3C248" w14:textId="534E26B2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The use of ICT in </w:t>
            </w:r>
            <w:r w:rsidR="008E6E51" w:rsidRPr="003832E0">
              <w:rPr>
                <w:rFonts w:cstheme="minorHAnsi"/>
              </w:rPr>
              <w:t>HISTORY</w:t>
            </w:r>
          </w:p>
        </w:tc>
        <w:tc>
          <w:tcPr>
            <w:tcW w:w="1745" w:type="dxa"/>
          </w:tcPr>
          <w:p w14:paraId="1B313261" w14:textId="5F369A36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6FA79DD8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C5F60EE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2164EDF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6CDC94A1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2EA2C2D5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48C4393F" w14:textId="35193F38" w:rsidTr="00116DED">
        <w:tc>
          <w:tcPr>
            <w:tcW w:w="7288" w:type="dxa"/>
          </w:tcPr>
          <w:p w14:paraId="799BDF59" w14:textId="0CBFB908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Provision for gifted and Talented students in </w:t>
            </w:r>
            <w:r w:rsidR="008E6E51" w:rsidRPr="003832E0">
              <w:rPr>
                <w:rFonts w:cstheme="minorHAnsi"/>
              </w:rPr>
              <w:t>HISTORY</w:t>
            </w:r>
          </w:p>
        </w:tc>
        <w:tc>
          <w:tcPr>
            <w:tcW w:w="1745" w:type="dxa"/>
          </w:tcPr>
          <w:p w14:paraId="6BD440BB" w14:textId="4CC6FC68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76970E7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31D06F0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BA007CB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5557D215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249B1905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42A7794C" w14:textId="6D1B87D7" w:rsidTr="00116DED">
        <w:tc>
          <w:tcPr>
            <w:tcW w:w="7288" w:type="dxa"/>
          </w:tcPr>
          <w:p w14:paraId="2AD514B5" w14:textId="614D971E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Inclusion</w:t>
            </w:r>
          </w:p>
        </w:tc>
        <w:tc>
          <w:tcPr>
            <w:tcW w:w="1745" w:type="dxa"/>
          </w:tcPr>
          <w:p w14:paraId="4B883008" w14:textId="08CE061D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171C296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442C68B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60C77200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5E6D49FB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543737B1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738F07F1" w14:textId="77777777" w:rsidTr="00116DED">
        <w:tc>
          <w:tcPr>
            <w:tcW w:w="7288" w:type="dxa"/>
          </w:tcPr>
          <w:p w14:paraId="0031322E" w14:textId="4CC79285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Developing literacy in </w:t>
            </w:r>
            <w:r w:rsidR="008E6E51" w:rsidRPr="003832E0">
              <w:rPr>
                <w:rFonts w:cstheme="minorHAnsi"/>
              </w:rPr>
              <w:t>HISTORY</w:t>
            </w:r>
          </w:p>
        </w:tc>
        <w:tc>
          <w:tcPr>
            <w:tcW w:w="1745" w:type="dxa"/>
          </w:tcPr>
          <w:p w14:paraId="7A5EC33C" w14:textId="77777777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074BB4D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39424D6B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3FA0D08C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176D5A10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5924CB10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2F20F591" w14:textId="77777777" w:rsidTr="00116DED">
        <w:tc>
          <w:tcPr>
            <w:tcW w:w="7288" w:type="dxa"/>
          </w:tcPr>
          <w:p w14:paraId="06CE7A91" w14:textId="1F719E5F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Leadership within </w:t>
            </w:r>
            <w:r w:rsidR="008E6E51" w:rsidRPr="003832E0">
              <w:rPr>
                <w:rFonts w:cstheme="minorHAnsi"/>
              </w:rPr>
              <w:t>HISTORY</w:t>
            </w:r>
          </w:p>
        </w:tc>
        <w:tc>
          <w:tcPr>
            <w:tcW w:w="1745" w:type="dxa"/>
          </w:tcPr>
          <w:p w14:paraId="3A40BD01" w14:textId="77777777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609FAF45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6913D716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392F4BD9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667D8A0A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79258309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11B6B894" w14:textId="77777777" w:rsidTr="00116DED">
        <w:tc>
          <w:tcPr>
            <w:tcW w:w="7288" w:type="dxa"/>
          </w:tcPr>
          <w:p w14:paraId="5E32B102" w14:textId="4D1C9A87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Risk assessments</w:t>
            </w:r>
          </w:p>
        </w:tc>
        <w:tc>
          <w:tcPr>
            <w:tcW w:w="1745" w:type="dxa"/>
          </w:tcPr>
          <w:p w14:paraId="59BD7ECE" w14:textId="77777777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5B67FF3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5576252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463C3DA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525D306D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5C17A235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546D8443" w14:textId="77777777" w:rsidTr="00116DED">
        <w:tc>
          <w:tcPr>
            <w:tcW w:w="7288" w:type="dxa"/>
          </w:tcPr>
          <w:p w14:paraId="3C328C28" w14:textId="3C714B21" w:rsidR="00116DED" w:rsidRPr="003832E0" w:rsidRDefault="00116DED" w:rsidP="008E6E51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Supporting resources and teaching aids </w:t>
            </w:r>
            <w:r w:rsidR="008E6E51" w:rsidRPr="003832E0">
              <w:rPr>
                <w:rFonts w:cstheme="minorHAnsi"/>
              </w:rPr>
              <w:t>to develop</w:t>
            </w:r>
            <w:r w:rsidRPr="003832E0">
              <w:rPr>
                <w:rFonts w:cstheme="minorHAnsi"/>
              </w:rPr>
              <w:t xml:space="preserve"> learning in </w:t>
            </w:r>
            <w:r w:rsidR="008E6E51" w:rsidRPr="003832E0">
              <w:rPr>
                <w:rFonts w:cstheme="minorHAnsi"/>
              </w:rPr>
              <w:t>HISTORY</w:t>
            </w:r>
          </w:p>
        </w:tc>
        <w:tc>
          <w:tcPr>
            <w:tcW w:w="1745" w:type="dxa"/>
          </w:tcPr>
          <w:p w14:paraId="7A37B45E" w14:textId="77777777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60F722F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99C4E9D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C80B932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514D9D09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298E555C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6B4C66B4" w14:textId="77777777" w:rsidTr="00116DED">
        <w:tc>
          <w:tcPr>
            <w:tcW w:w="7288" w:type="dxa"/>
          </w:tcPr>
          <w:p w14:paraId="54D96EC6" w14:textId="5916EC10" w:rsidR="00116DED" w:rsidRPr="003832E0" w:rsidRDefault="00116DED" w:rsidP="008E6E51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Developing numeracy through </w:t>
            </w:r>
            <w:r w:rsidR="008E6E51" w:rsidRPr="003832E0">
              <w:rPr>
                <w:rFonts w:cstheme="minorHAnsi"/>
              </w:rPr>
              <w:t>HISTORY</w:t>
            </w:r>
          </w:p>
        </w:tc>
        <w:tc>
          <w:tcPr>
            <w:tcW w:w="1745" w:type="dxa"/>
          </w:tcPr>
          <w:p w14:paraId="347B970B" w14:textId="77777777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45E572B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3242BBC1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5299841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67C2D7D8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38DF5854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2F30E626" w14:textId="77777777" w:rsidTr="00116DED">
        <w:tc>
          <w:tcPr>
            <w:tcW w:w="7288" w:type="dxa"/>
          </w:tcPr>
          <w:p w14:paraId="163CB15A" w14:textId="3E478C05" w:rsidR="00116DED" w:rsidRPr="003832E0" w:rsidRDefault="00116DED" w:rsidP="00F712E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Exploring cross-curricular links </w:t>
            </w:r>
          </w:p>
        </w:tc>
        <w:tc>
          <w:tcPr>
            <w:tcW w:w="1745" w:type="dxa"/>
          </w:tcPr>
          <w:p w14:paraId="316C8EEE" w14:textId="77777777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CB41402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3705883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8004D84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1EAA9613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114C1792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3D04CBA6" w14:textId="77777777" w:rsidTr="00116DED">
        <w:tc>
          <w:tcPr>
            <w:tcW w:w="7288" w:type="dxa"/>
          </w:tcPr>
          <w:p w14:paraId="24CA122B" w14:textId="072022CA" w:rsidR="00116DED" w:rsidRPr="003832E0" w:rsidRDefault="00116DED" w:rsidP="008E6E51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Assessing pupil progress in </w:t>
            </w:r>
            <w:r w:rsidR="008E6E51" w:rsidRPr="003832E0">
              <w:rPr>
                <w:rFonts w:cstheme="minorHAnsi"/>
              </w:rPr>
              <w:t>HISTORY</w:t>
            </w:r>
          </w:p>
        </w:tc>
        <w:tc>
          <w:tcPr>
            <w:tcW w:w="1745" w:type="dxa"/>
          </w:tcPr>
          <w:p w14:paraId="7727D322" w14:textId="77777777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DDBC58C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33671FE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ABFC07D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0948637E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391D885B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73A6C0A0" w14:textId="77777777" w:rsidTr="00116DED">
        <w:tc>
          <w:tcPr>
            <w:tcW w:w="7288" w:type="dxa"/>
          </w:tcPr>
          <w:p w14:paraId="379F2832" w14:textId="2D65CF3A" w:rsidR="00116DED" w:rsidRPr="003832E0" w:rsidRDefault="00116DED" w:rsidP="008E6E51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High quality </w:t>
            </w:r>
            <w:r w:rsidR="008E6E51" w:rsidRPr="003832E0">
              <w:rPr>
                <w:rFonts w:cstheme="minorHAnsi"/>
              </w:rPr>
              <w:t>HISTORY</w:t>
            </w:r>
            <w:r w:rsidRPr="003832E0">
              <w:rPr>
                <w:rFonts w:cstheme="minorHAnsi"/>
              </w:rPr>
              <w:t xml:space="preserve"> outcomes</w:t>
            </w:r>
          </w:p>
        </w:tc>
        <w:tc>
          <w:tcPr>
            <w:tcW w:w="1745" w:type="dxa"/>
          </w:tcPr>
          <w:p w14:paraId="6FD5E47F" w14:textId="77777777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7BABD046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961FC41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F16EF9B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7DF2C44D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6561CA9C" w14:textId="77777777" w:rsidR="00116DED" w:rsidRPr="003832E0" w:rsidRDefault="00116DED">
            <w:pPr>
              <w:rPr>
                <w:rFonts w:cstheme="minorHAnsi"/>
              </w:rPr>
            </w:pPr>
          </w:p>
        </w:tc>
      </w:tr>
      <w:tr w:rsidR="00116DED" w:rsidRPr="003832E0" w14:paraId="346C47CD" w14:textId="77777777" w:rsidTr="00116DED">
        <w:tc>
          <w:tcPr>
            <w:tcW w:w="7288" w:type="dxa"/>
          </w:tcPr>
          <w:p w14:paraId="46108290" w14:textId="17B599C1" w:rsidR="00116DED" w:rsidRPr="003832E0" w:rsidRDefault="00116DED" w:rsidP="008E6E51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 xml:space="preserve">Outside agencies and bodies supporting </w:t>
            </w:r>
            <w:r w:rsidR="008E6E51" w:rsidRPr="003832E0">
              <w:rPr>
                <w:rFonts w:cstheme="minorHAnsi"/>
              </w:rPr>
              <w:t>HISTORY</w:t>
            </w:r>
          </w:p>
        </w:tc>
        <w:tc>
          <w:tcPr>
            <w:tcW w:w="1745" w:type="dxa"/>
          </w:tcPr>
          <w:p w14:paraId="026DA30F" w14:textId="77777777" w:rsidR="00116DED" w:rsidRPr="003832E0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3153AA2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0773DEF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98FC594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1132" w:type="dxa"/>
          </w:tcPr>
          <w:p w14:paraId="3B9B8ABE" w14:textId="77777777" w:rsidR="00116DED" w:rsidRPr="003832E0" w:rsidRDefault="00116DED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59267BE8" w14:textId="77777777" w:rsidR="00116DED" w:rsidRPr="003832E0" w:rsidRDefault="00116DED">
            <w:pPr>
              <w:rPr>
                <w:rFonts w:cstheme="minorHAnsi"/>
              </w:rPr>
            </w:pPr>
          </w:p>
        </w:tc>
      </w:tr>
    </w:tbl>
    <w:p w14:paraId="14BAADC6" w14:textId="77777777" w:rsidR="0069113D" w:rsidRPr="003832E0" w:rsidRDefault="0069113D">
      <w:pPr>
        <w:rPr>
          <w:rFonts w:cstheme="minorHAnsi"/>
        </w:rPr>
      </w:pPr>
    </w:p>
    <w:p w14:paraId="58A93DCD" w14:textId="77777777" w:rsidR="0069113D" w:rsidRPr="0043576D" w:rsidRDefault="0069113D">
      <w:pPr>
        <w:rPr>
          <w:rFonts w:cstheme="minorHAnsi"/>
          <w:b/>
        </w:rPr>
      </w:pPr>
      <w:r w:rsidRPr="0043576D">
        <w:rPr>
          <w:rFonts w:cstheme="minorHAnsi"/>
          <w:b/>
        </w:rPr>
        <w:t>Continued Professional Development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9113D" w:rsidRPr="003832E0" w14:paraId="02BC66A9" w14:textId="77777777" w:rsidTr="0069113D">
        <w:tc>
          <w:tcPr>
            <w:tcW w:w="9242" w:type="dxa"/>
            <w:shd w:val="clear" w:color="auto" w:fill="BFBFBF" w:themeFill="background1" w:themeFillShade="BF"/>
          </w:tcPr>
          <w:p w14:paraId="6FB4B624" w14:textId="77777777" w:rsidR="0069113D" w:rsidRPr="003832E0" w:rsidRDefault="0069113D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Immediate Training Required:</w:t>
            </w:r>
          </w:p>
        </w:tc>
      </w:tr>
      <w:tr w:rsidR="0069113D" w:rsidRPr="003832E0" w14:paraId="61BAC5DF" w14:textId="77777777" w:rsidTr="0069113D">
        <w:tc>
          <w:tcPr>
            <w:tcW w:w="9242" w:type="dxa"/>
          </w:tcPr>
          <w:p w14:paraId="24CADE2D" w14:textId="56997644" w:rsidR="0069113D" w:rsidRPr="003832E0" w:rsidRDefault="00AC053E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KS3</w:t>
            </w:r>
          </w:p>
          <w:p w14:paraId="06F48440" w14:textId="77777777" w:rsidR="00116DED" w:rsidRPr="003832E0" w:rsidRDefault="00116DED">
            <w:pPr>
              <w:rPr>
                <w:rFonts w:cstheme="minorHAnsi"/>
              </w:rPr>
            </w:pPr>
          </w:p>
          <w:p w14:paraId="1FCEE437" w14:textId="77777777" w:rsidR="0069113D" w:rsidRPr="003832E0" w:rsidRDefault="0069113D">
            <w:pPr>
              <w:rPr>
                <w:rFonts w:cstheme="minorHAnsi"/>
              </w:rPr>
            </w:pPr>
          </w:p>
          <w:p w14:paraId="5F15C887" w14:textId="77777777" w:rsidR="0069113D" w:rsidRPr="003832E0" w:rsidRDefault="0069113D">
            <w:pPr>
              <w:rPr>
                <w:rFonts w:cstheme="minorHAnsi"/>
              </w:rPr>
            </w:pPr>
          </w:p>
        </w:tc>
      </w:tr>
      <w:tr w:rsidR="0069113D" w:rsidRPr="003832E0" w14:paraId="6B44467F" w14:textId="77777777" w:rsidTr="0069113D">
        <w:tc>
          <w:tcPr>
            <w:tcW w:w="9242" w:type="dxa"/>
          </w:tcPr>
          <w:p w14:paraId="5545EC41" w14:textId="321973DC" w:rsidR="0069113D" w:rsidRPr="003832E0" w:rsidRDefault="00AC053E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KS4</w:t>
            </w:r>
          </w:p>
          <w:p w14:paraId="646C657C" w14:textId="77777777" w:rsidR="0069113D" w:rsidRPr="003832E0" w:rsidRDefault="0069113D">
            <w:pPr>
              <w:rPr>
                <w:rFonts w:cstheme="minorHAnsi"/>
              </w:rPr>
            </w:pPr>
          </w:p>
          <w:p w14:paraId="6D822F70" w14:textId="77777777" w:rsidR="00116DED" w:rsidRPr="003832E0" w:rsidRDefault="00116DED">
            <w:pPr>
              <w:rPr>
                <w:rFonts w:cstheme="minorHAnsi"/>
              </w:rPr>
            </w:pPr>
          </w:p>
          <w:p w14:paraId="3F2AE29C" w14:textId="77777777" w:rsidR="0069113D" w:rsidRPr="003832E0" w:rsidRDefault="0069113D">
            <w:pPr>
              <w:rPr>
                <w:rFonts w:cstheme="minorHAnsi"/>
              </w:rPr>
            </w:pPr>
          </w:p>
        </w:tc>
      </w:tr>
      <w:tr w:rsidR="00AC053E" w:rsidRPr="003832E0" w14:paraId="115710F2" w14:textId="77777777" w:rsidTr="0069113D">
        <w:tc>
          <w:tcPr>
            <w:tcW w:w="9242" w:type="dxa"/>
          </w:tcPr>
          <w:p w14:paraId="34C066CA" w14:textId="54342A39" w:rsidR="00AC053E" w:rsidRPr="003832E0" w:rsidRDefault="00AC053E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KS5</w:t>
            </w:r>
          </w:p>
          <w:p w14:paraId="7044BA8D" w14:textId="77777777" w:rsidR="00AC053E" w:rsidRPr="003832E0" w:rsidRDefault="00AC053E">
            <w:pPr>
              <w:rPr>
                <w:rFonts w:cstheme="minorHAnsi"/>
              </w:rPr>
            </w:pPr>
          </w:p>
          <w:p w14:paraId="3662D1A0" w14:textId="77777777" w:rsidR="00116DED" w:rsidRPr="003832E0" w:rsidRDefault="00116DED">
            <w:pPr>
              <w:rPr>
                <w:rFonts w:cstheme="minorHAnsi"/>
              </w:rPr>
            </w:pPr>
          </w:p>
          <w:p w14:paraId="33139565" w14:textId="7810BA1A" w:rsidR="00AC053E" w:rsidRPr="003832E0" w:rsidRDefault="00AC053E">
            <w:pPr>
              <w:rPr>
                <w:rFonts w:cstheme="minorHAnsi"/>
              </w:rPr>
            </w:pPr>
          </w:p>
        </w:tc>
      </w:tr>
      <w:tr w:rsidR="00952B89" w:rsidRPr="003832E0" w14:paraId="4E0A9664" w14:textId="77777777" w:rsidTr="0069113D">
        <w:tc>
          <w:tcPr>
            <w:tcW w:w="9242" w:type="dxa"/>
          </w:tcPr>
          <w:p w14:paraId="07384D47" w14:textId="15F95332" w:rsidR="00952B89" w:rsidRPr="003832E0" w:rsidRDefault="00952B89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Other</w:t>
            </w:r>
          </w:p>
          <w:p w14:paraId="18F953B2" w14:textId="77777777" w:rsidR="00952B89" w:rsidRPr="003832E0" w:rsidRDefault="00952B89">
            <w:pPr>
              <w:rPr>
                <w:rFonts w:cstheme="minorHAnsi"/>
              </w:rPr>
            </w:pPr>
          </w:p>
          <w:p w14:paraId="1687EEB2" w14:textId="77777777" w:rsidR="00116DED" w:rsidRPr="003832E0" w:rsidRDefault="00116DED">
            <w:pPr>
              <w:rPr>
                <w:rFonts w:cstheme="minorHAnsi"/>
              </w:rPr>
            </w:pPr>
          </w:p>
          <w:p w14:paraId="7A273AE0" w14:textId="77777777" w:rsidR="00952B89" w:rsidRPr="003832E0" w:rsidRDefault="00952B89">
            <w:pPr>
              <w:rPr>
                <w:rFonts w:cstheme="minorHAnsi"/>
              </w:rPr>
            </w:pPr>
          </w:p>
        </w:tc>
      </w:tr>
    </w:tbl>
    <w:p w14:paraId="0F10AAF6" w14:textId="125A56D9" w:rsidR="00AB3F01" w:rsidRPr="003832E0" w:rsidRDefault="00AB3F01">
      <w:pPr>
        <w:rPr>
          <w:rFonts w:cstheme="minorHAnsi"/>
        </w:rPr>
      </w:pPr>
    </w:p>
    <w:p w14:paraId="06C879A5" w14:textId="77777777" w:rsidR="00E54837" w:rsidRPr="003832E0" w:rsidRDefault="00E54837">
      <w:pPr>
        <w:rPr>
          <w:rFonts w:cstheme="minorHAnsi"/>
        </w:rPr>
      </w:pPr>
    </w:p>
    <w:p w14:paraId="53EF60B1" w14:textId="77777777" w:rsidR="00E54837" w:rsidRPr="003832E0" w:rsidRDefault="00E54837">
      <w:pPr>
        <w:rPr>
          <w:rFonts w:cstheme="minorHAnsi"/>
        </w:rPr>
      </w:pPr>
    </w:p>
    <w:p w14:paraId="77DCD7A3" w14:textId="77777777" w:rsidR="00116DED" w:rsidRPr="003832E0" w:rsidRDefault="00116DED">
      <w:pPr>
        <w:rPr>
          <w:rFonts w:cstheme="minorHAnsi"/>
        </w:rPr>
      </w:pPr>
    </w:p>
    <w:p w14:paraId="5B2A9C06" w14:textId="77777777" w:rsidR="0043576D" w:rsidRDefault="0043576D">
      <w:pPr>
        <w:rPr>
          <w:rFonts w:cstheme="minorHAnsi"/>
        </w:rPr>
      </w:pPr>
    </w:p>
    <w:p w14:paraId="08E82970" w14:textId="77777777" w:rsidR="0043576D" w:rsidRDefault="0043576D">
      <w:pPr>
        <w:rPr>
          <w:rFonts w:cstheme="minorHAnsi"/>
        </w:rPr>
      </w:pPr>
    </w:p>
    <w:p w14:paraId="526B3E52" w14:textId="77777777" w:rsidR="0043576D" w:rsidRDefault="0043576D">
      <w:pPr>
        <w:rPr>
          <w:rFonts w:cstheme="minorHAnsi"/>
        </w:rPr>
      </w:pPr>
    </w:p>
    <w:p w14:paraId="3E08D496" w14:textId="77777777" w:rsidR="0043576D" w:rsidRDefault="0043576D">
      <w:pPr>
        <w:rPr>
          <w:rFonts w:cstheme="minorHAnsi"/>
        </w:rPr>
      </w:pPr>
    </w:p>
    <w:p w14:paraId="56174754" w14:textId="77777777" w:rsidR="0043576D" w:rsidRDefault="0043576D">
      <w:pPr>
        <w:rPr>
          <w:rFonts w:cstheme="minorHAnsi"/>
        </w:rPr>
      </w:pPr>
    </w:p>
    <w:p w14:paraId="35516F72" w14:textId="1640FC2F" w:rsidR="0069113D" w:rsidRPr="0043576D" w:rsidRDefault="00116DED">
      <w:pPr>
        <w:rPr>
          <w:rFonts w:cstheme="minorHAnsi"/>
          <w:b/>
        </w:rPr>
      </w:pPr>
      <w:r w:rsidRPr="0043576D">
        <w:rPr>
          <w:rFonts w:cstheme="minorHAnsi"/>
          <w:b/>
        </w:rPr>
        <w:t>A</w:t>
      </w:r>
      <w:r w:rsidR="00AC053E" w:rsidRPr="0043576D">
        <w:rPr>
          <w:rFonts w:cstheme="minorHAnsi"/>
          <w:b/>
        </w:rPr>
        <w:t>dditional</w:t>
      </w:r>
      <w:r w:rsidR="00E54837" w:rsidRPr="0043576D">
        <w:rPr>
          <w:rFonts w:cstheme="minorHAnsi"/>
          <w:b/>
        </w:rPr>
        <w:t xml:space="preserve"> Relevant</w:t>
      </w:r>
      <w:r w:rsidR="00AC053E" w:rsidRPr="0043576D">
        <w:rPr>
          <w:rFonts w:cstheme="minorHAnsi"/>
          <w:b/>
        </w:rPr>
        <w:t xml:space="preserve"> </w:t>
      </w:r>
      <w:r w:rsidR="007B03A3" w:rsidRPr="0043576D">
        <w:rPr>
          <w:rFonts w:cstheme="minorHAnsi"/>
          <w:b/>
        </w:rPr>
        <w:t>Personal Experience</w:t>
      </w:r>
      <w:r w:rsidRPr="0043576D">
        <w:rPr>
          <w:rFonts w:cstheme="minorHAnsi"/>
          <w:b/>
        </w:rPr>
        <w:t xml:space="preserve"> </w:t>
      </w:r>
    </w:p>
    <w:p w14:paraId="2A694201" w14:textId="6E497229" w:rsidR="00116DED" w:rsidRPr="003832E0" w:rsidRDefault="00116DED">
      <w:pPr>
        <w:rPr>
          <w:rFonts w:cstheme="minorHAnsi"/>
        </w:rPr>
      </w:pPr>
      <w:r w:rsidRPr="003832E0">
        <w:rPr>
          <w:rFonts w:cstheme="minorHAnsi"/>
        </w:rPr>
        <w:t>May also include background reading, research and LBU PGCE</w:t>
      </w:r>
    </w:p>
    <w:tbl>
      <w:tblPr>
        <w:tblStyle w:val="TableGrid"/>
        <w:tblW w:w="15417" w:type="dxa"/>
        <w:tblLook w:val="04A0" w:firstRow="1" w:lastRow="0" w:firstColumn="1" w:lastColumn="0" w:noHBand="0" w:noVBand="1"/>
      </w:tblPr>
      <w:tblGrid>
        <w:gridCol w:w="9747"/>
        <w:gridCol w:w="5670"/>
      </w:tblGrid>
      <w:tr w:rsidR="00E54837" w:rsidRPr="003832E0" w14:paraId="2E51D6FB" w14:textId="77777777" w:rsidTr="00116DED">
        <w:trPr>
          <w:trHeight w:val="333"/>
        </w:trPr>
        <w:tc>
          <w:tcPr>
            <w:tcW w:w="9747" w:type="dxa"/>
            <w:shd w:val="clear" w:color="auto" w:fill="BFBFBF" w:themeFill="background1" w:themeFillShade="BF"/>
          </w:tcPr>
          <w:p w14:paraId="33C6841D" w14:textId="70FFF219" w:rsidR="00E54837" w:rsidRPr="003832E0" w:rsidRDefault="00E54837">
            <w:pPr>
              <w:rPr>
                <w:rFonts w:cstheme="minorHAnsi"/>
              </w:rPr>
            </w:pPr>
          </w:p>
        </w:tc>
        <w:tc>
          <w:tcPr>
            <w:tcW w:w="5670" w:type="dxa"/>
            <w:shd w:val="clear" w:color="auto" w:fill="BFBFBF" w:themeFill="background1" w:themeFillShade="BF"/>
          </w:tcPr>
          <w:p w14:paraId="61C71A89" w14:textId="6D5592FA" w:rsidR="00E54837" w:rsidRPr="003832E0" w:rsidRDefault="00E54837">
            <w:pPr>
              <w:rPr>
                <w:rFonts w:cstheme="minorHAnsi"/>
              </w:rPr>
            </w:pPr>
            <w:r w:rsidRPr="003832E0">
              <w:rPr>
                <w:rFonts w:cstheme="minorHAnsi"/>
              </w:rPr>
              <w:t>Level Achieved /Qualification</w:t>
            </w:r>
            <w:r w:rsidR="00116DED" w:rsidRPr="003832E0">
              <w:rPr>
                <w:rFonts w:cstheme="minorHAnsi"/>
              </w:rPr>
              <w:t xml:space="preserve"> if applicable</w:t>
            </w:r>
          </w:p>
        </w:tc>
      </w:tr>
      <w:tr w:rsidR="00E54837" w:rsidRPr="003832E0" w14:paraId="383E47E0" w14:textId="77777777" w:rsidTr="00116DED">
        <w:trPr>
          <w:trHeight w:val="981"/>
        </w:trPr>
        <w:tc>
          <w:tcPr>
            <w:tcW w:w="9747" w:type="dxa"/>
          </w:tcPr>
          <w:p w14:paraId="424D93FC" w14:textId="77777777" w:rsidR="00E54837" w:rsidRPr="003832E0" w:rsidRDefault="00E54837">
            <w:pPr>
              <w:rPr>
                <w:rFonts w:cstheme="minorHAnsi"/>
              </w:rPr>
            </w:pPr>
          </w:p>
          <w:p w14:paraId="3532F062" w14:textId="77777777" w:rsidR="00E54837" w:rsidRPr="003832E0" w:rsidRDefault="00E54837">
            <w:pPr>
              <w:rPr>
                <w:rFonts w:cstheme="minorHAnsi"/>
              </w:rPr>
            </w:pPr>
          </w:p>
          <w:p w14:paraId="644E4B53" w14:textId="77777777" w:rsidR="00E54837" w:rsidRPr="003832E0" w:rsidRDefault="00E54837">
            <w:pPr>
              <w:rPr>
                <w:rFonts w:cstheme="minorHAnsi"/>
              </w:rPr>
            </w:pPr>
          </w:p>
        </w:tc>
        <w:tc>
          <w:tcPr>
            <w:tcW w:w="5670" w:type="dxa"/>
          </w:tcPr>
          <w:p w14:paraId="2AAC8A31" w14:textId="574662EA" w:rsidR="00E54837" w:rsidRPr="003832E0" w:rsidRDefault="00E54837">
            <w:pPr>
              <w:rPr>
                <w:rFonts w:cstheme="minorHAnsi"/>
              </w:rPr>
            </w:pPr>
          </w:p>
        </w:tc>
      </w:tr>
      <w:tr w:rsidR="00E54837" w:rsidRPr="003832E0" w14:paraId="649F04E6" w14:textId="77777777" w:rsidTr="00116DED">
        <w:trPr>
          <w:trHeight w:val="189"/>
        </w:trPr>
        <w:tc>
          <w:tcPr>
            <w:tcW w:w="9747" w:type="dxa"/>
          </w:tcPr>
          <w:p w14:paraId="7CB15BCD" w14:textId="77777777" w:rsidR="00E54837" w:rsidRPr="003832E0" w:rsidRDefault="00E54837">
            <w:pPr>
              <w:rPr>
                <w:rFonts w:cstheme="minorHAnsi"/>
              </w:rPr>
            </w:pPr>
          </w:p>
          <w:p w14:paraId="3B1BCDF8" w14:textId="77777777" w:rsidR="00E54837" w:rsidRPr="003832E0" w:rsidRDefault="00E54837">
            <w:pPr>
              <w:rPr>
                <w:rFonts w:cstheme="minorHAnsi"/>
              </w:rPr>
            </w:pPr>
          </w:p>
          <w:p w14:paraId="34B97EBB" w14:textId="77777777" w:rsidR="00E54837" w:rsidRPr="003832E0" w:rsidRDefault="00E54837">
            <w:pPr>
              <w:rPr>
                <w:rFonts w:cstheme="minorHAnsi"/>
              </w:rPr>
            </w:pPr>
          </w:p>
        </w:tc>
        <w:tc>
          <w:tcPr>
            <w:tcW w:w="5670" w:type="dxa"/>
          </w:tcPr>
          <w:p w14:paraId="4B3FAB64" w14:textId="77777777" w:rsidR="00E54837" w:rsidRPr="003832E0" w:rsidRDefault="00E54837">
            <w:pPr>
              <w:rPr>
                <w:rFonts w:cstheme="minorHAnsi"/>
              </w:rPr>
            </w:pPr>
          </w:p>
        </w:tc>
      </w:tr>
      <w:tr w:rsidR="00E54837" w:rsidRPr="003832E0" w14:paraId="40E889E2" w14:textId="77777777" w:rsidTr="00116DED">
        <w:trPr>
          <w:trHeight w:val="189"/>
        </w:trPr>
        <w:tc>
          <w:tcPr>
            <w:tcW w:w="9747" w:type="dxa"/>
          </w:tcPr>
          <w:p w14:paraId="697BA7AC" w14:textId="77777777" w:rsidR="00E54837" w:rsidRPr="003832E0" w:rsidRDefault="00E54837">
            <w:pPr>
              <w:rPr>
                <w:rFonts w:cstheme="minorHAnsi"/>
              </w:rPr>
            </w:pPr>
          </w:p>
          <w:p w14:paraId="47DC6805" w14:textId="77777777" w:rsidR="00E54837" w:rsidRPr="003832E0" w:rsidRDefault="00E54837">
            <w:pPr>
              <w:rPr>
                <w:rFonts w:cstheme="minorHAnsi"/>
              </w:rPr>
            </w:pPr>
          </w:p>
          <w:p w14:paraId="6D8F6F4A" w14:textId="77777777" w:rsidR="00E54837" w:rsidRPr="003832E0" w:rsidRDefault="00E54837">
            <w:pPr>
              <w:rPr>
                <w:rFonts w:cstheme="minorHAnsi"/>
              </w:rPr>
            </w:pPr>
          </w:p>
        </w:tc>
        <w:tc>
          <w:tcPr>
            <w:tcW w:w="5670" w:type="dxa"/>
          </w:tcPr>
          <w:p w14:paraId="32AD642B" w14:textId="77777777" w:rsidR="00E54837" w:rsidRPr="003832E0" w:rsidRDefault="00E54837">
            <w:pPr>
              <w:rPr>
                <w:rFonts w:cstheme="minorHAnsi"/>
              </w:rPr>
            </w:pPr>
          </w:p>
        </w:tc>
      </w:tr>
      <w:tr w:rsidR="00E54837" w:rsidRPr="003832E0" w14:paraId="6D104E6F" w14:textId="77777777" w:rsidTr="00116DED">
        <w:trPr>
          <w:trHeight w:val="189"/>
        </w:trPr>
        <w:tc>
          <w:tcPr>
            <w:tcW w:w="9747" w:type="dxa"/>
            <w:tcBorders>
              <w:bottom w:val="single" w:sz="4" w:space="0" w:color="auto"/>
            </w:tcBorders>
          </w:tcPr>
          <w:p w14:paraId="4206BE03" w14:textId="77777777" w:rsidR="00E54837" w:rsidRPr="003832E0" w:rsidRDefault="00E54837">
            <w:pPr>
              <w:rPr>
                <w:rFonts w:cstheme="minorHAnsi"/>
              </w:rPr>
            </w:pPr>
          </w:p>
          <w:p w14:paraId="17B44E83" w14:textId="77777777" w:rsidR="00E54837" w:rsidRPr="003832E0" w:rsidRDefault="00E54837">
            <w:pPr>
              <w:rPr>
                <w:rFonts w:cstheme="minorHAnsi"/>
              </w:rPr>
            </w:pPr>
          </w:p>
          <w:p w14:paraId="7B34ADC2" w14:textId="77777777" w:rsidR="00E54837" w:rsidRPr="003832E0" w:rsidRDefault="00E54837">
            <w:pPr>
              <w:rPr>
                <w:rFonts w:cstheme="minorHAnsi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2EFAF831" w14:textId="77777777" w:rsidR="00E54837" w:rsidRPr="003832E0" w:rsidRDefault="00E54837">
            <w:pPr>
              <w:rPr>
                <w:rFonts w:cstheme="minorHAnsi"/>
              </w:rPr>
            </w:pPr>
          </w:p>
        </w:tc>
      </w:tr>
    </w:tbl>
    <w:p w14:paraId="331A2AA3" w14:textId="77777777" w:rsidR="007B03A3" w:rsidRPr="003832E0" w:rsidRDefault="007B03A3">
      <w:pPr>
        <w:rPr>
          <w:rFonts w:cstheme="minorHAnsi"/>
        </w:rPr>
      </w:pPr>
    </w:p>
    <w:sectPr w:rsidR="007B03A3" w:rsidRPr="003832E0" w:rsidSect="00186D28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15B6F" w14:textId="77777777" w:rsidR="00745EBF" w:rsidRDefault="00745EBF" w:rsidP="00EE42B2">
      <w:pPr>
        <w:spacing w:after="0" w:line="240" w:lineRule="auto"/>
      </w:pPr>
      <w:r>
        <w:separator/>
      </w:r>
    </w:p>
  </w:endnote>
  <w:endnote w:type="continuationSeparator" w:id="0">
    <w:p w14:paraId="2287FC52" w14:textId="77777777" w:rsidR="00745EBF" w:rsidRDefault="00745EBF" w:rsidP="00EE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54915"/>
      <w:docPartObj>
        <w:docPartGallery w:val="Page Numbers (Bottom of Page)"/>
        <w:docPartUnique/>
      </w:docPartObj>
    </w:sdtPr>
    <w:sdtEndPr/>
    <w:sdtContent>
      <w:p w14:paraId="128AAB63" w14:textId="34F08BD9" w:rsidR="00EB62C2" w:rsidRDefault="00EB62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6CDDA238" w14:textId="77777777" w:rsidR="00EB62C2" w:rsidRDefault="00EB62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719D9" w14:textId="77777777" w:rsidR="00745EBF" w:rsidRDefault="00745EBF" w:rsidP="00EE42B2">
      <w:pPr>
        <w:spacing w:after="0" w:line="240" w:lineRule="auto"/>
      </w:pPr>
      <w:r>
        <w:separator/>
      </w:r>
    </w:p>
  </w:footnote>
  <w:footnote w:type="continuationSeparator" w:id="0">
    <w:p w14:paraId="395B73CB" w14:textId="77777777" w:rsidR="00745EBF" w:rsidRDefault="00745EBF" w:rsidP="00EE42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F44208C"/>
    <w:lvl w:ilvl="0">
      <w:numFmt w:val="decimal"/>
      <w:lvlText w:val="*"/>
      <w:lvlJc w:val="left"/>
    </w:lvl>
  </w:abstractNum>
  <w:abstractNum w:abstractNumId="1" w15:restartNumberingAfterBreak="0">
    <w:nsid w:val="04456E18"/>
    <w:multiLevelType w:val="hybridMultilevel"/>
    <w:tmpl w:val="C7EA1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77D27"/>
    <w:multiLevelType w:val="hybridMultilevel"/>
    <w:tmpl w:val="1B4EE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D22B6"/>
    <w:multiLevelType w:val="hybridMultilevel"/>
    <w:tmpl w:val="B216A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315A0"/>
    <w:multiLevelType w:val="hybridMultilevel"/>
    <w:tmpl w:val="79B6B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60C45"/>
    <w:multiLevelType w:val="hybridMultilevel"/>
    <w:tmpl w:val="EC08B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E18BD"/>
    <w:multiLevelType w:val="hybridMultilevel"/>
    <w:tmpl w:val="8D301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A21396"/>
    <w:multiLevelType w:val="hybridMultilevel"/>
    <w:tmpl w:val="48B6E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535A69"/>
    <w:multiLevelType w:val="multilevel"/>
    <w:tmpl w:val="7276B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3C6334"/>
    <w:multiLevelType w:val="hybridMultilevel"/>
    <w:tmpl w:val="32041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E2123"/>
    <w:multiLevelType w:val="hybridMultilevel"/>
    <w:tmpl w:val="03321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01273"/>
    <w:multiLevelType w:val="hybridMultilevel"/>
    <w:tmpl w:val="045A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C315B"/>
    <w:multiLevelType w:val="hybridMultilevel"/>
    <w:tmpl w:val="484E2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15629"/>
    <w:multiLevelType w:val="hybridMultilevel"/>
    <w:tmpl w:val="570E1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D3E31"/>
    <w:multiLevelType w:val="hybridMultilevel"/>
    <w:tmpl w:val="206C1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381E66"/>
    <w:multiLevelType w:val="hybridMultilevel"/>
    <w:tmpl w:val="D47C5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00167"/>
    <w:multiLevelType w:val="hybridMultilevel"/>
    <w:tmpl w:val="135E6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C5C63"/>
    <w:multiLevelType w:val="hybridMultilevel"/>
    <w:tmpl w:val="7ADE2D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134CB"/>
    <w:multiLevelType w:val="hybridMultilevel"/>
    <w:tmpl w:val="058AC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27003"/>
    <w:multiLevelType w:val="hybridMultilevel"/>
    <w:tmpl w:val="C08C4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37C69"/>
    <w:multiLevelType w:val="hybridMultilevel"/>
    <w:tmpl w:val="294C8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74D16"/>
    <w:multiLevelType w:val="hybridMultilevel"/>
    <w:tmpl w:val="374CC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606D2"/>
    <w:multiLevelType w:val="hybridMultilevel"/>
    <w:tmpl w:val="CCE63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8B2FC1"/>
    <w:multiLevelType w:val="hybridMultilevel"/>
    <w:tmpl w:val="7554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873FC"/>
    <w:multiLevelType w:val="hybridMultilevel"/>
    <w:tmpl w:val="CA885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CD2DBB"/>
    <w:multiLevelType w:val="hybridMultilevel"/>
    <w:tmpl w:val="29D40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F94901"/>
    <w:multiLevelType w:val="hybridMultilevel"/>
    <w:tmpl w:val="192C0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6392E"/>
    <w:multiLevelType w:val="multilevel"/>
    <w:tmpl w:val="C2E2F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136CEB"/>
    <w:multiLevelType w:val="hybridMultilevel"/>
    <w:tmpl w:val="71B4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570A7"/>
    <w:multiLevelType w:val="hybridMultilevel"/>
    <w:tmpl w:val="FDBEF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CB6B83"/>
    <w:multiLevelType w:val="hybridMultilevel"/>
    <w:tmpl w:val="82FA1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757E23"/>
    <w:multiLevelType w:val="hybridMultilevel"/>
    <w:tmpl w:val="B74ED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CE3BCE"/>
    <w:multiLevelType w:val="hybridMultilevel"/>
    <w:tmpl w:val="19EA6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032C7"/>
    <w:multiLevelType w:val="hybridMultilevel"/>
    <w:tmpl w:val="54B05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45947"/>
    <w:multiLevelType w:val="hybridMultilevel"/>
    <w:tmpl w:val="8EA26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98622A"/>
    <w:multiLevelType w:val="hybridMultilevel"/>
    <w:tmpl w:val="46988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2633B9"/>
    <w:multiLevelType w:val="multilevel"/>
    <w:tmpl w:val="DB28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556D9"/>
    <w:multiLevelType w:val="hybridMultilevel"/>
    <w:tmpl w:val="5BF4F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A74CBB"/>
    <w:multiLevelType w:val="hybridMultilevel"/>
    <w:tmpl w:val="E42E6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7F783C"/>
    <w:multiLevelType w:val="multilevel"/>
    <w:tmpl w:val="ABF0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E2327F"/>
    <w:multiLevelType w:val="hybridMultilevel"/>
    <w:tmpl w:val="B7DCF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799349">
    <w:abstractNumId w:val="17"/>
  </w:num>
  <w:num w:numId="2" w16cid:durableId="322320866">
    <w:abstractNumId w:val="16"/>
  </w:num>
  <w:num w:numId="3" w16cid:durableId="1646816731">
    <w:abstractNumId w:val="12"/>
  </w:num>
  <w:num w:numId="4" w16cid:durableId="1613248834">
    <w:abstractNumId w:val="33"/>
  </w:num>
  <w:num w:numId="5" w16cid:durableId="720634106">
    <w:abstractNumId w:val="40"/>
  </w:num>
  <w:num w:numId="6" w16cid:durableId="2064712202">
    <w:abstractNumId w:val="10"/>
  </w:num>
  <w:num w:numId="7" w16cid:durableId="778525699">
    <w:abstractNumId w:val="4"/>
  </w:num>
  <w:num w:numId="8" w16cid:durableId="1717436940">
    <w:abstractNumId w:val="6"/>
  </w:num>
  <w:num w:numId="9" w16cid:durableId="747310260">
    <w:abstractNumId w:val="2"/>
  </w:num>
  <w:num w:numId="10" w16cid:durableId="1159232623">
    <w:abstractNumId w:val="3"/>
  </w:num>
  <w:num w:numId="11" w16cid:durableId="1927960118">
    <w:abstractNumId w:val="26"/>
  </w:num>
  <w:num w:numId="12" w16cid:durableId="2077196027">
    <w:abstractNumId w:val="37"/>
  </w:num>
  <w:num w:numId="13" w16cid:durableId="1232542734">
    <w:abstractNumId w:val="34"/>
  </w:num>
  <w:num w:numId="14" w16cid:durableId="33163013">
    <w:abstractNumId w:val="21"/>
  </w:num>
  <w:num w:numId="15" w16cid:durableId="1163856421">
    <w:abstractNumId w:val="32"/>
  </w:num>
  <w:num w:numId="16" w16cid:durableId="1556700759">
    <w:abstractNumId w:val="13"/>
  </w:num>
  <w:num w:numId="17" w16cid:durableId="208763794">
    <w:abstractNumId w:val="31"/>
  </w:num>
  <w:num w:numId="18" w16cid:durableId="2010063033">
    <w:abstractNumId w:val="35"/>
  </w:num>
  <w:num w:numId="19" w16cid:durableId="1021276422">
    <w:abstractNumId w:val="5"/>
  </w:num>
  <w:num w:numId="20" w16cid:durableId="1290671309">
    <w:abstractNumId w:val="38"/>
  </w:num>
  <w:num w:numId="21" w16cid:durableId="374543808">
    <w:abstractNumId w:val="24"/>
  </w:num>
  <w:num w:numId="22" w16cid:durableId="1612349294">
    <w:abstractNumId w:val="30"/>
  </w:num>
  <w:num w:numId="23" w16cid:durableId="1281689215">
    <w:abstractNumId w:val="29"/>
  </w:num>
  <w:num w:numId="24" w16cid:durableId="198247920">
    <w:abstractNumId w:val="28"/>
  </w:num>
  <w:num w:numId="25" w16cid:durableId="1535387309">
    <w:abstractNumId w:val="25"/>
  </w:num>
  <w:num w:numId="26" w16cid:durableId="1485396493">
    <w:abstractNumId w:val="18"/>
  </w:num>
  <w:num w:numId="27" w16cid:durableId="1217089032">
    <w:abstractNumId w:val="7"/>
  </w:num>
  <w:num w:numId="28" w16cid:durableId="1292633131">
    <w:abstractNumId w:val="11"/>
  </w:num>
  <w:num w:numId="29" w16cid:durableId="1530021080">
    <w:abstractNumId w:val="19"/>
  </w:num>
  <w:num w:numId="30" w16cid:durableId="1560510096">
    <w:abstractNumId w:val="22"/>
  </w:num>
  <w:num w:numId="31" w16cid:durableId="818494400">
    <w:abstractNumId w:val="20"/>
  </w:num>
  <w:num w:numId="32" w16cid:durableId="881524921">
    <w:abstractNumId w:val="9"/>
  </w:num>
  <w:num w:numId="33" w16cid:durableId="1612857749">
    <w:abstractNumId w:val="15"/>
  </w:num>
  <w:num w:numId="34" w16cid:durableId="914121128">
    <w:abstractNumId w:val="23"/>
  </w:num>
  <w:num w:numId="35" w16cid:durableId="1750039421">
    <w:abstractNumId w:val="14"/>
  </w:num>
  <w:num w:numId="36" w16cid:durableId="901404397">
    <w:abstractNumId w:val="1"/>
  </w:num>
  <w:num w:numId="37" w16cid:durableId="135518384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8" w16cid:durableId="2127236746">
    <w:abstractNumId w:val="8"/>
  </w:num>
  <w:num w:numId="39" w16cid:durableId="808208919">
    <w:abstractNumId w:val="36"/>
  </w:num>
  <w:num w:numId="40" w16cid:durableId="1859852252">
    <w:abstractNumId w:val="27"/>
  </w:num>
  <w:num w:numId="41" w16cid:durableId="84725973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F40"/>
    <w:rsid w:val="00005A10"/>
    <w:rsid w:val="00032813"/>
    <w:rsid w:val="00044FD9"/>
    <w:rsid w:val="000454EB"/>
    <w:rsid w:val="000E480B"/>
    <w:rsid w:val="00116DED"/>
    <w:rsid w:val="00163358"/>
    <w:rsid w:val="00183857"/>
    <w:rsid w:val="00186D28"/>
    <w:rsid w:val="0019260D"/>
    <w:rsid w:val="00230FDA"/>
    <w:rsid w:val="002366E1"/>
    <w:rsid w:val="002441B7"/>
    <w:rsid w:val="0025675E"/>
    <w:rsid w:val="0026187D"/>
    <w:rsid w:val="00265A9C"/>
    <w:rsid w:val="002854FF"/>
    <w:rsid w:val="002B0254"/>
    <w:rsid w:val="002D0FE6"/>
    <w:rsid w:val="00334838"/>
    <w:rsid w:val="00373E68"/>
    <w:rsid w:val="003832E0"/>
    <w:rsid w:val="00390570"/>
    <w:rsid w:val="003954EB"/>
    <w:rsid w:val="003C01A6"/>
    <w:rsid w:val="00406F6F"/>
    <w:rsid w:val="0043576D"/>
    <w:rsid w:val="00436AE4"/>
    <w:rsid w:val="00486F7E"/>
    <w:rsid w:val="004E087D"/>
    <w:rsid w:val="004E567F"/>
    <w:rsid w:val="004E63B0"/>
    <w:rsid w:val="004F2F55"/>
    <w:rsid w:val="004F4E97"/>
    <w:rsid w:val="0050702C"/>
    <w:rsid w:val="00537CAC"/>
    <w:rsid w:val="00580892"/>
    <w:rsid w:val="005B0528"/>
    <w:rsid w:val="005E225E"/>
    <w:rsid w:val="00600BF7"/>
    <w:rsid w:val="00602BD9"/>
    <w:rsid w:val="00615D98"/>
    <w:rsid w:val="0069113D"/>
    <w:rsid w:val="006C6324"/>
    <w:rsid w:val="006F0A5C"/>
    <w:rsid w:val="006F646B"/>
    <w:rsid w:val="00711F62"/>
    <w:rsid w:val="00714928"/>
    <w:rsid w:val="00745EBF"/>
    <w:rsid w:val="00753C60"/>
    <w:rsid w:val="0077030F"/>
    <w:rsid w:val="00774B09"/>
    <w:rsid w:val="00782581"/>
    <w:rsid w:val="0079582C"/>
    <w:rsid w:val="007B03A3"/>
    <w:rsid w:val="00804307"/>
    <w:rsid w:val="008360F8"/>
    <w:rsid w:val="00881C7A"/>
    <w:rsid w:val="008D7C4E"/>
    <w:rsid w:val="008E6E51"/>
    <w:rsid w:val="008F0A1B"/>
    <w:rsid w:val="008F4CF7"/>
    <w:rsid w:val="00903D2B"/>
    <w:rsid w:val="009215FD"/>
    <w:rsid w:val="00952B89"/>
    <w:rsid w:val="00953865"/>
    <w:rsid w:val="00961477"/>
    <w:rsid w:val="00962F40"/>
    <w:rsid w:val="00972C22"/>
    <w:rsid w:val="009C3D3E"/>
    <w:rsid w:val="009D5EB9"/>
    <w:rsid w:val="009D7817"/>
    <w:rsid w:val="00A21B4D"/>
    <w:rsid w:val="00A226FA"/>
    <w:rsid w:val="00A313EE"/>
    <w:rsid w:val="00AA047C"/>
    <w:rsid w:val="00AB3F01"/>
    <w:rsid w:val="00AC053E"/>
    <w:rsid w:val="00AE2100"/>
    <w:rsid w:val="00B13CB4"/>
    <w:rsid w:val="00B334D2"/>
    <w:rsid w:val="00B3517D"/>
    <w:rsid w:val="00B37C9C"/>
    <w:rsid w:val="00B92B53"/>
    <w:rsid w:val="00BC151B"/>
    <w:rsid w:val="00C10346"/>
    <w:rsid w:val="00C14732"/>
    <w:rsid w:val="00C24664"/>
    <w:rsid w:val="00C402A5"/>
    <w:rsid w:val="00C55A80"/>
    <w:rsid w:val="00C55EF2"/>
    <w:rsid w:val="00C56D4B"/>
    <w:rsid w:val="00C645DF"/>
    <w:rsid w:val="00C90A88"/>
    <w:rsid w:val="00CD7038"/>
    <w:rsid w:val="00D2040C"/>
    <w:rsid w:val="00D50609"/>
    <w:rsid w:val="00D6456F"/>
    <w:rsid w:val="00E30463"/>
    <w:rsid w:val="00E315A9"/>
    <w:rsid w:val="00E54837"/>
    <w:rsid w:val="00E564E9"/>
    <w:rsid w:val="00E60AB6"/>
    <w:rsid w:val="00EA6A25"/>
    <w:rsid w:val="00EB62C2"/>
    <w:rsid w:val="00EE42B2"/>
    <w:rsid w:val="00F712E9"/>
    <w:rsid w:val="00F7484B"/>
    <w:rsid w:val="00F871EC"/>
    <w:rsid w:val="00FA5D42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6D0E037"/>
  <w15:docId w15:val="{72E2DC9D-E5E3-45F9-832B-9E332777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3C01A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3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90A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2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2F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4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2B2"/>
  </w:style>
  <w:style w:type="paragraph" w:styleId="Footer">
    <w:name w:val="footer"/>
    <w:basedOn w:val="Normal"/>
    <w:link w:val="FooterChar"/>
    <w:uiPriority w:val="99"/>
    <w:unhideWhenUsed/>
    <w:rsid w:val="00EE4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2B2"/>
  </w:style>
  <w:style w:type="character" w:customStyle="1" w:styleId="Heading1Char">
    <w:name w:val="Heading 1 Char"/>
    <w:basedOn w:val="DefaultParagraphFont"/>
    <w:link w:val="Heading1"/>
    <w:uiPriority w:val="99"/>
    <w:rsid w:val="003C01A6"/>
    <w:rPr>
      <w:rFonts w:ascii="Arial" w:eastAsia="Times New Roman" w:hAnsi="Arial" w:cs="Arial"/>
      <w:b/>
      <w:bCs/>
      <w:color w:val="000000"/>
      <w:kern w:val="32"/>
      <w:sz w:val="32"/>
      <w:szCs w:val="3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46B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46B"/>
    <w:rPr>
      <w:rFonts w:ascii="Lucida Grande" w:hAnsi="Lucida Grande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C90A8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34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Normal1">
    <w:name w:val="Normal1"/>
    <w:rsid w:val="00C14732"/>
    <w:pPr>
      <w:spacing w:after="0"/>
    </w:pPr>
    <w:rPr>
      <w:rFonts w:ascii="Arial" w:eastAsia="Arial" w:hAnsi="Arial" w:cs="Arial"/>
      <w:color w:val="000000"/>
    </w:rPr>
  </w:style>
  <w:style w:type="paragraph" w:styleId="NoSpacing">
    <w:name w:val="No Spacing"/>
    <w:uiPriority w:val="1"/>
    <w:qFormat/>
    <w:rsid w:val="0043576D"/>
    <w:pPr>
      <w:spacing w:after="0" w:line="240" w:lineRule="auto"/>
    </w:pPr>
  </w:style>
  <w:style w:type="paragraph" w:customStyle="1" w:styleId="Pa18">
    <w:name w:val="Pa18"/>
    <w:basedOn w:val="Normal"/>
    <w:next w:val="Normal"/>
    <w:uiPriority w:val="99"/>
    <w:rsid w:val="0043576D"/>
    <w:pPr>
      <w:autoSpaceDE w:val="0"/>
      <w:autoSpaceDN w:val="0"/>
      <w:adjustRightInd w:val="0"/>
      <w:spacing w:after="0" w:line="221" w:lineRule="atLeast"/>
    </w:pPr>
    <w:rPr>
      <w:rFonts w:ascii="Calibri" w:hAnsi="Calibri"/>
      <w:sz w:val="24"/>
      <w:szCs w:val="24"/>
    </w:rPr>
  </w:style>
  <w:style w:type="paragraph" w:customStyle="1" w:styleId="Pa19">
    <w:name w:val="Pa19"/>
    <w:basedOn w:val="Normal"/>
    <w:next w:val="Normal"/>
    <w:uiPriority w:val="99"/>
    <w:rsid w:val="0043576D"/>
    <w:pPr>
      <w:autoSpaceDE w:val="0"/>
      <w:autoSpaceDN w:val="0"/>
      <w:adjustRightInd w:val="0"/>
      <w:spacing w:after="0" w:line="221" w:lineRule="atLeast"/>
    </w:pPr>
    <w:rPr>
      <w:rFonts w:ascii="Calibri" w:hAnsi="Calibri"/>
      <w:sz w:val="24"/>
      <w:szCs w:val="24"/>
    </w:rPr>
  </w:style>
  <w:style w:type="character" w:customStyle="1" w:styleId="A7">
    <w:name w:val="A7"/>
    <w:uiPriority w:val="99"/>
    <w:rsid w:val="0043576D"/>
    <w:rPr>
      <w:rFonts w:cs="Calibri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06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8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2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6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3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84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4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3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38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0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74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47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07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888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1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64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36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38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24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706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5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382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6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4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6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8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08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153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15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35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0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8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550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0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38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43ed60-11cd-4aff-a501-44bb6c3422c8">
      <Terms xmlns="http://schemas.microsoft.com/office/infopath/2007/PartnerControls"/>
    </lcf76f155ced4ddcb4097134ff3c332f>
    <TaxCatchAll xmlns="fb125de5-5b79-410c-867c-e6452fe2138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A5C6EEBD67644B3334E3B4F95D784" ma:contentTypeVersion="20" ma:contentTypeDescription="Create a new document." ma:contentTypeScope="" ma:versionID="c78582038bfde150251bc802bc16d31e">
  <xsd:schema xmlns:xsd="http://www.w3.org/2001/XMLSchema" xmlns:xs="http://www.w3.org/2001/XMLSchema" xmlns:p="http://schemas.microsoft.com/office/2006/metadata/properties" xmlns:ns1="http://schemas.microsoft.com/sharepoint/v3" xmlns:ns2="4c43ed60-11cd-4aff-a501-44bb6c3422c8" xmlns:ns3="fb125de5-5b79-410c-867c-e6452fe21386" targetNamespace="http://schemas.microsoft.com/office/2006/metadata/properties" ma:root="true" ma:fieldsID="c0c986464be11c0f085596bde260743b" ns1:_="" ns2:_="" ns3:_="">
    <xsd:import namespace="http://schemas.microsoft.com/sharepoint/v3"/>
    <xsd:import namespace="4c43ed60-11cd-4aff-a501-44bb6c3422c8"/>
    <xsd:import namespace="fb125de5-5b79-410c-867c-e6452fe21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3ed60-11cd-4aff-a501-44bb6c342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47d8a9f-44b4-4104-96ae-baa08a11bb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25de5-5b79-410c-867c-e6452fe2138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f84e94-95ce-422c-9fa5-599e6da617ef}" ma:internalName="TaxCatchAll" ma:showField="CatchAllData" ma:web="fb125de5-5b79-410c-867c-e6452fe213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7BB097-2D23-4AE2-BC2B-A8E6471DC2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554EC0-9919-4083-A850-93AA18736BA7}">
  <ds:schemaRefs>
    <ds:schemaRef ds:uri="http://schemas.openxmlformats.org/package/2006/metadata/core-properties"/>
    <ds:schemaRef ds:uri="44675902-853d-4e52-aa32-6ce7668210ec"/>
    <ds:schemaRef ds:uri="85b594ab-9d88-4e98-bdf5-48799910358a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1E558C3-D30E-4E07-BA94-087D2B9F0C48}"/>
</file>

<file path=customXml/itemProps4.xml><?xml version="1.0" encoding="utf-8"?>
<ds:datastoreItem xmlns:ds="http://schemas.openxmlformats.org/officeDocument/2006/customXml" ds:itemID="{1F453B6E-A6A1-406D-A91F-3C0DC371A2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1952</Words>
  <Characters>11131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Direct PE Subject Knowledge Audit</vt:lpstr>
    </vt:vector>
  </TitlesOfParts>
  <Company>LTUC</Company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Direct PE Subject Knowledge Audit</dc:title>
  <dc:creator>Sian Cheedy</dc:creator>
  <cp:lastModifiedBy>MPage (CTTC Administration)</cp:lastModifiedBy>
  <cp:revision>3</cp:revision>
  <cp:lastPrinted>2018-06-26T12:42:00Z</cp:lastPrinted>
  <dcterms:created xsi:type="dcterms:W3CDTF">2022-02-23T10:47:00Z</dcterms:created>
  <dcterms:modified xsi:type="dcterms:W3CDTF">2023-04-16T13:58:00Z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0x010100982A5C6EEBD67644B3334E3B4F95D784</vt:lpwstr>
  </property>
  <property fmtid="{D5CDD505-2E9C-101B-9397-08002B2CF9AE}" pid="3" name="Order">
    <vt:r8>4725800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Page Term">
    <vt:lpwstr>101;#Secondary Education interviews: stage two|131dc3a4-3dbc-4422-8205-f8d4624f4d31</vt:lpwstr>
  </property>
  <property fmtid="{D5CDD505-2E9C-101B-9397-08002B2CF9AE}" pid="8" name="MediaServiceImageTags">
    <vt:lpwstr/>
  </property>
</Properties>
</file>